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4F" w:rsidRPr="00A9504F" w:rsidRDefault="00A9504F" w:rsidP="00A9504F">
      <w:pPr>
        <w:tabs>
          <w:tab w:val="left" w:pos="2694"/>
        </w:tabs>
        <w:spacing w:after="0" w:line="360" w:lineRule="exact"/>
        <w:rPr>
          <w:rFonts w:ascii="Times New Roman" w:hAnsi="Times New Roman" w:cs="Times New Roman"/>
          <w:b/>
          <w:color w:val="1F497D" w:themeColor="text2"/>
          <w:sz w:val="24"/>
          <w:lang w:val="en-US"/>
        </w:rPr>
      </w:pPr>
      <w:r w:rsidRPr="00A9504F">
        <w:rPr>
          <w:rFonts w:ascii="Times New Roman" w:hAnsi="Times New Roman" w:cs="Times New Roman"/>
          <w:b/>
          <w:color w:val="1F497D" w:themeColor="text2"/>
          <w:sz w:val="24"/>
          <w:lang w:val="en-US"/>
        </w:rPr>
        <w:t>LEGAL INFORMATIZATION – 2015</w:t>
      </w:r>
    </w:p>
    <w:p w:rsidR="00A9504F" w:rsidRPr="00A9504F" w:rsidRDefault="00A9504F" w:rsidP="00A9504F">
      <w:pPr>
        <w:tabs>
          <w:tab w:val="left" w:pos="2694"/>
        </w:tabs>
        <w:spacing w:after="0" w:line="360" w:lineRule="exact"/>
        <w:rPr>
          <w:rFonts w:ascii="Times New Roman" w:hAnsi="Times New Roman" w:cs="Times New Roman"/>
          <w:b/>
          <w:color w:val="1F497D" w:themeColor="text2"/>
          <w:sz w:val="24"/>
          <w:lang w:val="en-US"/>
        </w:rPr>
      </w:pPr>
    </w:p>
    <w:p w:rsidR="00A9504F" w:rsidRPr="00A9504F" w:rsidRDefault="00A9504F" w:rsidP="00A9504F">
      <w:pPr>
        <w:tabs>
          <w:tab w:val="left" w:pos="2694"/>
        </w:tabs>
        <w:spacing w:after="0" w:line="360" w:lineRule="exact"/>
        <w:rPr>
          <w:rFonts w:ascii="Times New Roman" w:hAnsi="Times New Roman" w:cs="Times New Roman"/>
          <w:b/>
          <w:color w:val="1F497D" w:themeColor="text2"/>
          <w:sz w:val="24"/>
          <w:lang w:val="en-US"/>
        </w:rPr>
      </w:pPr>
      <w:r w:rsidRPr="00A9504F">
        <w:rPr>
          <w:rFonts w:ascii="Times New Roman" w:hAnsi="Times New Roman" w:cs="Times New Roman"/>
          <w:b/>
          <w:color w:val="1F497D" w:themeColor="text2"/>
          <w:sz w:val="24"/>
          <w:lang w:val="en-US"/>
        </w:rPr>
        <w:t xml:space="preserve">INFORMATION </w:t>
      </w:r>
    </w:p>
    <w:p w:rsidR="00A9504F" w:rsidRPr="00A9504F" w:rsidRDefault="00A9504F" w:rsidP="00A9504F">
      <w:pPr>
        <w:tabs>
          <w:tab w:val="left" w:pos="2694"/>
        </w:tabs>
        <w:spacing w:after="0" w:line="360" w:lineRule="exact"/>
        <w:rPr>
          <w:rFonts w:ascii="Times New Roman" w:hAnsi="Times New Roman" w:cs="Times New Roman"/>
          <w:b/>
          <w:color w:val="1F497D" w:themeColor="text2"/>
          <w:sz w:val="24"/>
          <w:lang w:val="en-US"/>
        </w:rPr>
      </w:pPr>
      <w:r w:rsidRPr="00A9504F">
        <w:rPr>
          <w:rFonts w:ascii="Times New Roman" w:hAnsi="Times New Roman" w:cs="Times New Roman"/>
          <w:b/>
          <w:color w:val="1F497D" w:themeColor="text2"/>
          <w:sz w:val="24"/>
          <w:lang w:val="en-US"/>
        </w:rPr>
        <w:t>2015</w:t>
      </w:r>
    </w:p>
    <w:p w:rsidR="00A9504F" w:rsidRPr="00A9504F" w:rsidRDefault="00A9504F" w:rsidP="00A9504F">
      <w:pPr>
        <w:tabs>
          <w:tab w:val="left" w:pos="2694"/>
        </w:tabs>
        <w:spacing w:after="0" w:line="360" w:lineRule="exact"/>
        <w:rPr>
          <w:rFonts w:ascii="Times New Roman" w:hAnsi="Times New Roman" w:cs="Times New Roman"/>
          <w:b/>
          <w:color w:val="1F497D" w:themeColor="text2"/>
          <w:sz w:val="24"/>
          <w:lang w:val="en-US"/>
        </w:rPr>
      </w:pPr>
      <w:r w:rsidRPr="00A9504F">
        <w:rPr>
          <w:rFonts w:ascii="Times New Roman" w:hAnsi="Times New Roman" w:cs="Times New Roman"/>
          <w:b/>
          <w:color w:val="1F497D" w:themeColor="text2"/>
          <w:sz w:val="24"/>
          <w:lang w:val="en-US"/>
        </w:rPr>
        <w:t>TECHNOLOGY AND LAW</w:t>
      </w:r>
    </w:p>
    <w:p w:rsidR="00A9504F" w:rsidRPr="00A9504F" w:rsidRDefault="00A9504F" w:rsidP="00A9504F">
      <w:pPr>
        <w:tabs>
          <w:tab w:val="left" w:pos="2694"/>
        </w:tabs>
        <w:spacing w:after="0" w:line="360" w:lineRule="exact"/>
        <w:rPr>
          <w:rFonts w:ascii="Times New Roman" w:hAnsi="Times New Roman" w:cs="Times New Roman"/>
          <w:b/>
          <w:color w:val="1F497D" w:themeColor="text2"/>
          <w:sz w:val="24"/>
          <w:lang w:val="en-US"/>
        </w:rPr>
      </w:pPr>
    </w:p>
    <w:p w:rsidR="00A9504F" w:rsidRPr="00A9504F" w:rsidRDefault="00A9504F" w:rsidP="00A9504F">
      <w:pPr>
        <w:shd w:val="clear" w:color="auto" w:fill="FFFFFF"/>
        <w:spacing w:after="206" w:line="473" w:lineRule="atLeast"/>
        <w:jc w:val="center"/>
        <w:outlineLvl w:val="3"/>
        <w:rPr>
          <w:rFonts w:ascii="Times New Roman" w:eastAsia="Times New Roman" w:hAnsi="Times New Roman" w:cs="Times New Roman"/>
          <w:color w:val="1F497D" w:themeColor="text2"/>
          <w:sz w:val="43"/>
          <w:lang w:val="en-US" w:eastAsia="ru-RU"/>
        </w:rPr>
      </w:pPr>
      <w:r w:rsidRPr="00A9504F">
        <w:rPr>
          <w:rFonts w:ascii="Times New Roman" w:eastAsia="Times New Roman" w:hAnsi="Times New Roman" w:cs="Times New Roman"/>
          <w:color w:val="1F497D" w:themeColor="text2"/>
          <w:sz w:val="43"/>
          <w:lang w:val="en-US" w:eastAsia="ru-RU"/>
        </w:rPr>
        <w:t>PROGRAMME</w:t>
      </w:r>
    </w:p>
    <w:p w:rsidR="00A9504F" w:rsidRPr="00A9504F" w:rsidRDefault="00A9504F" w:rsidP="00A9504F">
      <w:pPr>
        <w:shd w:val="clear" w:color="auto" w:fill="FFFFFF"/>
        <w:spacing w:after="206" w:line="473" w:lineRule="atLeast"/>
        <w:jc w:val="center"/>
        <w:outlineLvl w:val="3"/>
        <w:rPr>
          <w:rFonts w:ascii="Times New Roman" w:eastAsia="Times New Roman" w:hAnsi="Times New Roman" w:cs="Times New Roman"/>
          <w:color w:val="1F497D" w:themeColor="text2"/>
          <w:sz w:val="43"/>
          <w:lang w:val="en-US" w:eastAsia="ru-RU"/>
        </w:rPr>
      </w:pPr>
      <w:r w:rsidRPr="00A9504F">
        <w:rPr>
          <w:rFonts w:ascii="Times New Roman" w:eastAsia="Times New Roman" w:hAnsi="Times New Roman" w:cs="Times New Roman"/>
          <w:color w:val="1F497D" w:themeColor="text2"/>
          <w:sz w:val="43"/>
          <w:lang w:val="en-US" w:eastAsia="ru-RU"/>
        </w:rPr>
        <w:t xml:space="preserve">V International Scientific and Practical </w:t>
      </w:r>
    </w:p>
    <w:p w:rsidR="00A9504F" w:rsidRPr="00A9504F" w:rsidRDefault="00A9504F" w:rsidP="00A9504F">
      <w:pPr>
        <w:shd w:val="clear" w:color="auto" w:fill="FFFFFF"/>
        <w:spacing w:after="206" w:line="473" w:lineRule="atLeast"/>
        <w:jc w:val="center"/>
        <w:outlineLvl w:val="3"/>
        <w:rPr>
          <w:rFonts w:ascii="Times New Roman" w:eastAsia="Times New Roman" w:hAnsi="Times New Roman" w:cs="Times New Roman"/>
          <w:color w:val="1F497D" w:themeColor="text2"/>
          <w:sz w:val="43"/>
          <w:szCs w:val="43"/>
          <w:lang w:val="en-US" w:eastAsia="ru-RU"/>
        </w:rPr>
      </w:pPr>
      <w:r w:rsidRPr="00A9504F">
        <w:rPr>
          <w:rFonts w:ascii="Times New Roman" w:eastAsia="Times New Roman" w:hAnsi="Times New Roman" w:cs="Times New Roman"/>
          <w:color w:val="1F497D" w:themeColor="text2"/>
          <w:sz w:val="43"/>
          <w:lang w:val="en-US" w:eastAsia="ru-RU"/>
        </w:rPr>
        <w:t>Conference</w:t>
      </w:r>
      <w:r w:rsidRPr="00A9504F">
        <w:rPr>
          <w:rFonts w:ascii="Times New Roman" w:eastAsia="Times New Roman" w:hAnsi="Times New Roman" w:cs="Times New Roman"/>
          <w:color w:val="1F497D" w:themeColor="text2"/>
          <w:sz w:val="43"/>
          <w:szCs w:val="43"/>
          <w:lang w:val="en-US" w:eastAsia="ru-RU"/>
        </w:rPr>
        <w:br/>
      </w:r>
    </w:p>
    <w:p w:rsidR="00A9504F" w:rsidRPr="00A9504F" w:rsidRDefault="00A9504F" w:rsidP="00A9504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</w:pPr>
      <w:r w:rsidRPr="00A9504F">
        <w:rPr>
          <w:rFonts w:ascii="Times New Roman" w:eastAsia="Times New Roman" w:hAnsi="Times New Roman" w:cs="Times New Roman"/>
          <w:color w:val="1F497D" w:themeColor="text2"/>
          <w:sz w:val="31"/>
          <w:szCs w:val="31"/>
          <w:lang w:val="en-US" w:eastAsia="ru-RU"/>
        </w:rPr>
        <w:br/>
      </w:r>
    </w:p>
    <w:p w:rsidR="00A9504F" w:rsidRDefault="00A9504F" w:rsidP="00A9504F">
      <w:pPr>
        <w:shd w:val="clear" w:color="auto" w:fill="FFFFFF"/>
        <w:spacing w:after="123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  <w:t>28 May 2015</w:t>
      </w:r>
      <w:proofErr w:type="gramStart"/>
      <w:r w:rsidRPr="00A9504F"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  <w:t>,</w:t>
      </w:r>
      <w:proofErr w:type="gramEnd"/>
      <w:r w:rsidRPr="00A9504F"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  <w:br/>
        <w:t>the National Library of Belarus,</w:t>
      </w:r>
      <w:r w:rsidRPr="00A9504F"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  <w:br/>
        <w:t>Minsk, Republic of Belarus</w:t>
      </w:r>
    </w:p>
    <w:p w:rsidR="00A9504F" w:rsidRDefault="00A9504F">
      <w:pPr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  <w:br w:type="page"/>
      </w:r>
    </w:p>
    <w:p w:rsidR="00A9504F" w:rsidRPr="00A9504F" w:rsidRDefault="00A9504F" w:rsidP="00A9504F">
      <w:pPr>
        <w:spacing w:after="0" w:line="360" w:lineRule="exact"/>
        <w:rPr>
          <w:rFonts w:ascii="Times New Roman" w:hAnsi="Times New Roman" w:cs="Times New Roman"/>
          <w:color w:val="1F497D" w:themeColor="text2"/>
          <w:lang w:val="en-US"/>
        </w:rPr>
      </w:pPr>
      <w:r w:rsidRPr="00A9504F">
        <w:rPr>
          <w:rFonts w:ascii="Times New Roman" w:hAnsi="Times New Roman" w:cs="Times New Roman"/>
          <w:color w:val="1F497D" w:themeColor="text2"/>
          <w:lang w:val="en-US"/>
        </w:rPr>
        <w:lastRenderedPageBreak/>
        <w:t>ORGANIZERS</w:t>
      </w: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The National Center of Legal Information of the Republic of Belarus (NCLI)</w:t>
      </w: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br/>
      </w:r>
    </w:p>
    <w:p w:rsidR="00A9504F" w:rsidRPr="00A9504F" w:rsidRDefault="00A9504F" w:rsidP="00A95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THE SUPREME COURT OF THE REPUBLIC OF BELARUS</w:t>
      </w: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THE REPUBLICAN BAR ASSOCIATION</w:t>
      </w:r>
    </w:p>
    <w:p w:rsidR="00A9504F" w:rsidRPr="00A9504F" w:rsidRDefault="00A9504F" w:rsidP="00A95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THE BELARUSIAN NOTARIAL CHAMBER</w:t>
      </w:r>
    </w:p>
    <w:p w:rsidR="00A9504F" w:rsidRPr="00A9504F" w:rsidRDefault="00A9504F" w:rsidP="00A9504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95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proofErr w:type="gramEnd"/>
      <w:r w:rsidRPr="00A95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support of</w:t>
      </w:r>
    </w:p>
    <w:p w:rsidR="00A9504F" w:rsidRPr="00A9504F" w:rsidRDefault="00A9504F" w:rsidP="00A9504F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proofErr w:type="gramStart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the</w:t>
      </w:r>
      <w:proofErr w:type="gramEnd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National Library of Belarus</w:t>
      </w: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ООО</w:t>
      </w: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«</w:t>
      </w:r>
      <w:proofErr w:type="spellStart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YurSpektr</w:t>
      </w:r>
      <w:proofErr w:type="spellEnd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»</w:t>
      </w: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</w:t>
      </w: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</w:t>
      </w:r>
      <w:proofErr w:type="gramStart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D</w:t>
      </w:r>
      <w:proofErr w:type="gramEnd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</w:t>
      </w: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«</w:t>
      </w:r>
      <w:proofErr w:type="spellStart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Profigrup</w:t>
      </w:r>
      <w:proofErr w:type="spellEnd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»</w:t>
      </w: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br/>
      </w: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ООО</w:t>
      </w: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«</w:t>
      </w:r>
      <w:proofErr w:type="spellStart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Professionalnye</w:t>
      </w:r>
      <w:proofErr w:type="spellEnd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</w:t>
      </w:r>
      <w:proofErr w:type="spellStart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Pravovye</w:t>
      </w:r>
      <w:proofErr w:type="spellEnd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</w:t>
      </w:r>
      <w:proofErr w:type="spellStart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Sistemy</w:t>
      </w:r>
      <w:proofErr w:type="spellEnd"/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»</w:t>
      </w:r>
    </w:p>
    <w:p w:rsidR="00A9504F" w:rsidRPr="00A9504F" w:rsidRDefault="00A9504F" w:rsidP="00A9504F">
      <w:pPr>
        <w:spacing w:after="9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  <w:r w:rsidRPr="00A9504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 xml:space="preserve"> ODO «EKSPERTCENTER»</w:t>
      </w:r>
    </w:p>
    <w:p w:rsidR="00A9504F" w:rsidRPr="00A9504F" w:rsidRDefault="00A9504F" w:rsidP="00A9504F">
      <w:pPr>
        <w:spacing w:after="0" w:line="360" w:lineRule="exact"/>
        <w:rPr>
          <w:rFonts w:ascii="Times New Roman" w:hAnsi="Times New Roman" w:cs="Times New Roman"/>
          <w:color w:val="1F497D" w:themeColor="text2"/>
          <w:lang w:val="en-US"/>
        </w:rPr>
      </w:pPr>
    </w:p>
    <w:p w:rsidR="00A9504F" w:rsidRPr="00A9504F" w:rsidRDefault="00A9504F" w:rsidP="00A9504F">
      <w:pPr>
        <w:shd w:val="clear" w:color="auto" w:fill="FFFFFF"/>
        <w:spacing w:after="123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31"/>
          <w:szCs w:val="31"/>
          <w:lang w:val="en-US" w:eastAsia="ru-RU"/>
        </w:rPr>
      </w:pPr>
    </w:p>
    <w:p w:rsidR="00A9504F" w:rsidRDefault="00A9504F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szCs w:val="28"/>
          <w:lang w:val="en-US"/>
        </w:rPr>
        <w:br w:type="page"/>
      </w:r>
    </w:p>
    <w:p w:rsidR="00040ED1" w:rsidRPr="006F5AE7" w:rsidRDefault="006F5AE7" w:rsidP="00A9504F">
      <w:pPr>
        <w:pStyle w:val="a3"/>
        <w:spacing w:line="360" w:lineRule="auto"/>
        <w:contextualSpacing/>
        <w:outlineLvl w:val="0"/>
        <w:rPr>
          <w:szCs w:val="28"/>
          <w:lang w:val="en-US"/>
        </w:rPr>
      </w:pPr>
      <w:r>
        <w:rPr>
          <w:szCs w:val="28"/>
          <w:lang w:val="en-US"/>
        </w:rPr>
        <w:lastRenderedPageBreak/>
        <w:t>CONFERENCE SCHEDULE</w:t>
      </w:r>
    </w:p>
    <w:p w:rsidR="00040ED1" w:rsidRPr="006F5AE7" w:rsidRDefault="00040ED1" w:rsidP="00040ED1">
      <w:pPr>
        <w:pStyle w:val="a3"/>
        <w:spacing w:line="360" w:lineRule="auto"/>
        <w:contextualSpacing/>
        <w:jc w:val="left"/>
        <w:rPr>
          <w:caps/>
          <w:szCs w:val="28"/>
          <w:lang w:val="en-US"/>
        </w:rPr>
      </w:pPr>
    </w:p>
    <w:p w:rsidR="00040ED1" w:rsidRPr="006F5AE7" w:rsidRDefault="00040ED1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6F5AE7">
        <w:rPr>
          <w:caps/>
          <w:szCs w:val="28"/>
          <w:lang w:val="en-US"/>
        </w:rPr>
        <w:t>9.00 – 10.00</w:t>
      </w:r>
      <w:r w:rsidRPr="006F5AE7">
        <w:rPr>
          <w:b w:val="0"/>
          <w:caps/>
          <w:szCs w:val="28"/>
          <w:lang w:val="en-US"/>
        </w:rPr>
        <w:t xml:space="preserve"> </w:t>
      </w:r>
      <w:r w:rsidR="006F5AE7">
        <w:rPr>
          <w:b w:val="0"/>
          <w:szCs w:val="28"/>
          <w:lang w:val="en-US"/>
        </w:rPr>
        <w:t>Registration of participants</w:t>
      </w:r>
    </w:p>
    <w:p w:rsidR="00040ED1" w:rsidRPr="006F5AE7" w:rsidRDefault="00040ED1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6F5AE7">
        <w:rPr>
          <w:szCs w:val="28"/>
          <w:lang w:val="en-US"/>
        </w:rPr>
        <w:t>9.00 – 12.00</w:t>
      </w:r>
      <w:r w:rsidRPr="006F5AE7">
        <w:rPr>
          <w:b w:val="0"/>
          <w:szCs w:val="28"/>
          <w:lang w:val="en-US"/>
        </w:rPr>
        <w:t xml:space="preserve"> </w:t>
      </w:r>
      <w:r w:rsidR="006F5AE7">
        <w:rPr>
          <w:b w:val="0"/>
          <w:szCs w:val="28"/>
          <w:lang w:val="en-US"/>
        </w:rPr>
        <w:t xml:space="preserve">Work of </w:t>
      </w:r>
      <w:r w:rsidR="00067434">
        <w:rPr>
          <w:b w:val="0"/>
          <w:szCs w:val="28"/>
          <w:lang w:val="en-US"/>
        </w:rPr>
        <w:t xml:space="preserve">the </w:t>
      </w:r>
      <w:r w:rsidR="006F5AE7">
        <w:rPr>
          <w:b w:val="0"/>
          <w:szCs w:val="28"/>
          <w:lang w:val="en-US"/>
        </w:rPr>
        <w:t>exhibition space</w:t>
      </w:r>
    </w:p>
    <w:p w:rsidR="00040ED1" w:rsidRPr="005D7D6F" w:rsidRDefault="00040ED1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5D7D6F">
        <w:rPr>
          <w:szCs w:val="28"/>
          <w:lang w:val="en-US"/>
        </w:rPr>
        <w:t>10.00 – 10.15</w:t>
      </w:r>
      <w:r w:rsidRPr="005D7D6F">
        <w:rPr>
          <w:b w:val="0"/>
          <w:szCs w:val="28"/>
          <w:lang w:val="en-US"/>
        </w:rPr>
        <w:t xml:space="preserve"> </w:t>
      </w:r>
      <w:r w:rsidR="005D7D6F" w:rsidRPr="005D7D6F">
        <w:rPr>
          <w:b w:val="0"/>
          <w:szCs w:val="28"/>
          <w:lang w:val="en-US"/>
        </w:rPr>
        <w:t xml:space="preserve">Ceremonial opening </w:t>
      </w:r>
      <w:r w:rsidRPr="005D7D6F">
        <w:rPr>
          <w:b w:val="0"/>
          <w:szCs w:val="28"/>
          <w:lang w:val="en-US"/>
        </w:rPr>
        <w:t>(</w:t>
      </w:r>
      <w:r w:rsidR="001B35BD">
        <w:rPr>
          <w:b w:val="0"/>
          <w:szCs w:val="28"/>
          <w:lang w:val="en-US"/>
        </w:rPr>
        <w:t>C</w:t>
      </w:r>
      <w:r w:rsidR="006F5AE7">
        <w:rPr>
          <w:b w:val="0"/>
          <w:szCs w:val="28"/>
          <w:lang w:val="en-US"/>
        </w:rPr>
        <w:t>onference</w:t>
      </w:r>
      <w:r w:rsidR="006F5AE7" w:rsidRPr="005D7D6F">
        <w:rPr>
          <w:b w:val="0"/>
          <w:szCs w:val="28"/>
          <w:lang w:val="en-US"/>
        </w:rPr>
        <w:t>-</w:t>
      </w:r>
      <w:r w:rsidR="006F5AE7">
        <w:rPr>
          <w:b w:val="0"/>
          <w:szCs w:val="28"/>
          <w:lang w:val="en-US"/>
        </w:rPr>
        <w:t>hall</w:t>
      </w:r>
      <w:r w:rsidRPr="005D7D6F">
        <w:rPr>
          <w:b w:val="0"/>
          <w:szCs w:val="28"/>
          <w:lang w:val="en-US"/>
        </w:rPr>
        <w:t>, 2</w:t>
      </w:r>
      <w:r w:rsidR="006F5AE7" w:rsidRPr="006F5AE7">
        <w:rPr>
          <w:b w:val="0"/>
          <w:szCs w:val="28"/>
          <w:vertAlign w:val="superscript"/>
          <w:lang w:val="en-US"/>
        </w:rPr>
        <w:t>nd</w:t>
      </w:r>
      <w:r w:rsidR="006F5AE7" w:rsidRPr="005D7D6F">
        <w:rPr>
          <w:b w:val="0"/>
          <w:szCs w:val="28"/>
          <w:lang w:val="en-US"/>
        </w:rPr>
        <w:t xml:space="preserve"> </w:t>
      </w:r>
      <w:r w:rsidR="006F5AE7">
        <w:rPr>
          <w:b w:val="0"/>
          <w:szCs w:val="28"/>
          <w:lang w:val="en-US"/>
        </w:rPr>
        <w:t>floor</w:t>
      </w:r>
      <w:r w:rsidRPr="005D7D6F">
        <w:rPr>
          <w:b w:val="0"/>
          <w:szCs w:val="28"/>
          <w:lang w:val="en-US"/>
        </w:rPr>
        <w:t>)</w:t>
      </w:r>
    </w:p>
    <w:p w:rsidR="00040ED1" w:rsidRDefault="00040ED1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6F5AE7">
        <w:rPr>
          <w:szCs w:val="28"/>
          <w:lang w:val="en-US"/>
        </w:rPr>
        <w:t>10.15 – 11.30</w:t>
      </w:r>
      <w:r w:rsidRPr="006F5AE7">
        <w:rPr>
          <w:b w:val="0"/>
          <w:szCs w:val="28"/>
          <w:lang w:val="en-US"/>
        </w:rPr>
        <w:t xml:space="preserve"> </w:t>
      </w:r>
      <w:r w:rsidR="005D7D6F">
        <w:rPr>
          <w:b w:val="0"/>
          <w:szCs w:val="28"/>
          <w:lang w:val="en-US"/>
        </w:rPr>
        <w:t>Plenary session</w:t>
      </w:r>
      <w:r w:rsidRPr="006F5AE7">
        <w:rPr>
          <w:b w:val="0"/>
          <w:szCs w:val="28"/>
          <w:lang w:val="en-US"/>
        </w:rPr>
        <w:t xml:space="preserve"> (</w:t>
      </w:r>
      <w:r w:rsidR="001B35BD">
        <w:rPr>
          <w:b w:val="0"/>
          <w:szCs w:val="28"/>
          <w:lang w:val="en-US"/>
        </w:rPr>
        <w:t>Conference</w:t>
      </w:r>
      <w:r w:rsidR="006F5AE7">
        <w:rPr>
          <w:b w:val="0"/>
          <w:szCs w:val="28"/>
          <w:lang w:val="en-US"/>
        </w:rPr>
        <w:t>-hall</w:t>
      </w:r>
      <w:r w:rsidR="006F5AE7" w:rsidRPr="006F5AE7">
        <w:rPr>
          <w:b w:val="0"/>
          <w:szCs w:val="28"/>
          <w:lang w:val="en-US"/>
        </w:rPr>
        <w:t>, 2</w:t>
      </w:r>
      <w:r w:rsidR="006F5AE7" w:rsidRPr="006F5AE7">
        <w:rPr>
          <w:b w:val="0"/>
          <w:szCs w:val="28"/>
          <w:vertAlign w:val="superscript"/>
          <w:lang w:val="en-US"/>
        </w:rPr>
        <w:t>nd</w:t>
      </w:r>
      <w:r w:rsidR="006F5AE7">
        <w:rPr>
          <w:b w:val="0"/>
          <w:szCs w:val="28"/>
          <w:lang w:val="en-US"/>
        </w:rPr>
        <w:t xml:space="preserve"> floor</w:t>
      </w:r>
      <w:r w:rsidRPr="006F5AE7">
        <w:rPr>
          <w:b w:val="0"/>
          <w:szCs w:val="28"/>
          <w:lang w:val="en-US"/>
        </w:rPr>
        <w:t>)</w:t>
      </w:r>
    </w:p>
    <w:p w:rsidR="00040ED1" w:rsidRPr="00067434" w:rsidRDefault="005D7D6F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067434">
        <w:rPr>
          <w:szCs w:val="28"/>
          <w:lang w:val="en-US"/>
        </w:rPr>
        <w:t>11.30 – 12.00</w:t>
      </w:r>
      <w:r w:rsidRPr="00067434">
        <w:rPr>
          <w:b w:val="0"/>
          <w:szCs w:val="28"/>
          <w:lang w:val="en-US"/>
        </w:rPr>
        <w:t xml:space="preserve"> Coffee break (Restaurant “</w:t>
      </w:r>
      <w:proofErr w:type="spellStart"/>
      <w:r w:rsidRPr="00067434">
        <w:rPr>
          <w:b w:val="0"/>
          <w:szCs w:val="28"/>
          <w:lang w:val="en-US"/>
        </w:rPr>
        <w:t>Megapolis</w:t>
      </w:r>
      <w:proofErr w:type="spellEnd"/>
      <w:r w:rsidRPr="00067434">
        <w:rPr>
          <w:b w:val="0"/>
          <w:szCs w:val="28"/>
          <w:lang w:val="en-US"/>
        </w:rPr>
        <w:t>”</w:t>
      </w:r>
      <w:r w:rsidR="00040ED1" w:rsidRPr="00067434">
        <w:rPr>
          <w:b w:val="0"/>
          <w:szCs w:val="28"/>
          <w:lang w:val="en-US"/>
        </w:rPr>
        <w:t>)</w:t>
      </w:r>
    </w:p>
    <w:p w:rsidR="00040ED1" w:rsidRPr="00067434" w:rsidRDefault="00040ED1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067434">
        <w:rPr>
          <w:szCs w:val="28"/>
          <w:lang w:val="en-US"/>
        </w:rPr>
        <w:t>12.00 – 14.00</w:t>
      </w:r>
      <w:r w:rsidRPr="00067434">
        <w:rPr>
          <w:b w:val="0"/>
          <w:szCs w:val="28"/>
          <w:lang w:val="en-US"/>
        </w:rPr>
        <w:t xml:space="preserve"> </w:t>
      </w:r>
      <w:r w:rsidR="00067434">
        <w:rPr>
          <w:b w:val="0"/>
          <w:szCs w:val="28"/>
          <w:lang w:val="en-US"/>
        </w:rPr>
        <w:t>Work of sections</w:t>
      </w:r>
    </w:p>
    <w:p w:rsidR="00040ED1" w:rsidRPr="00067434" w:rsidRDefault="00040ED1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067434">
        <w:rPr>
          <w:szCs w:val="28"/>
          <w:lang w:val="en-US"/>
        </w:rPr>
        <w:t>14.00 – 15.00</w:t>
      </w:r>
      <w:r w:rsidRPr="00067434">
        <w:rPr>
          <w:b w:val="0"/>
          <w:szCs w:val="28"/>
          <w:lang w:val="en-US"/>
        </w:rPr>
        <w:t xml:space="preserve"> </w:t>
      </w:r>
      <w:r w:rsidR="00067434">
        <w:rPr>
          <w:b w:val="0"/>
          <w:szCs w:val="28"/>
          <w:lang w:val="en-US"/>
        </w:rPr>
        <w:t>Lunch</w:t>
      </w:r>
      <w:r w:rsidRPr="00067434">
        <w:rPr>
          <w:b w:val="0"/>
          <w:szCs w:val="28"/>
          <w:lang w:val="en-US"/>
        </w:rPr>
        <w:t xml:space="preserve"> (</w:t>
      </w:r>
      <w:r w:rsidR="00067434" w:rsidRPr="00067434">
        <w:rPr>
          <w:b w:val="0"/>
          <w:szCs w:val="28"/>
          <w:lang w:val="en-US"/>
        </w:rPr>
        <w:t>Restaurant “</w:t>
      </w:r>
      <w:proofErr w:type="spellStart"/>
      <w:r w:rsidR="00067434" w:rsidRPr="00067434">
        <w:rPr>
          <w:b w:val="0"/>
          <w:szCs w:val="28"/>
          <w:lang w:val="en-US"/>
        </w:rPr>
        <w:t>Megapolis</w:t>
      </w:r>
      <w:proofErr w:type="spellEnd"/>
      <w:r w:rsidR="00067434" w:rsidRPr="00067434">
        <w:rPr>
          <w:b w:val="0"/>
          <w:szCs w:val="28"/>
          <w:lang w:val="en-US"/>
        </w:rPr>
        <w:t>”</w:t>
      </w:r>
      <w:r w:rsidRPr="00067434">
        <w:rPr>
          <w:b w:val="0"/>
          <w:szCs w:val="28"/>
          <w:lang w:val="en-US"/>
        </w:rPr>
        <w:t>)</w:t>
      </w:r>
    </w:p>
    <w:p w:rsidR="00040ED1" w:rsidRPr="00EE1B62" w:rsidRDefault="00040ED1" w:rsidP="00040ED1">
      <w:pPr>
        <w:pStyle w:val="a3"/>
        <w:spacing w:line="360" w:lineRule="auto"/>
        <w:contextualSpacing/>
        <w:jc w:val="left"/>
        <w:rPr>
          <w:b w:val="0"/>
          <w:szCs w:val="28"/>
          <w:lang w:val="en-US"/>
        </w:rPr>
      </w:pPr>
      <w:r w:rsidRPr="00EE1B62">
        <w:rPr>
          <w:szCs w:val="28"/>
          <w:lang w:val="en-US"/>
        </w:rPr>
        <w:t>15.00 – 17.00</w:t>
      </w:r>
      <w:r w:rsidRPr="00EE1B62">
        <w:rPr>
          <w:b w:val="0"/>
          <w:szCs w:val="28"/>
          <w:lang w:val="en-US"/>
        </w:rPr>
        <w:t xml:space="preserve"> </w:t>
      </w:r>
      <w:r w:rsidR="00067434">
        <w:rPr>
          <w:b w:val="0"/>
          <w:szCs w:val="28"/>
          <w:lang w:val="en-US"/>
        </w:rPr>
        <w:t>Work</w:t>
      </w:r>
      <w:r w:rsidR="00067434" w:rsidRPr="00EE1B62">
        <w:rPr>
          <w:b w:val="0"/>
          <w:szCs w:val="28"/>
          <w:lang w:val="en-US"/>
        </w:rPr>
        <w:t xml:space="preserve"> </w:t>
      </w:r>
      <w:r w:rsidR="00067434">
        <w:rPr>
          <w:b w:val="0"/>
          <w:szCs w:val="28"/>
          <w:lang w:val="en-US"/>
        </w:rPr>
        <w:t>of</w:t>
      </w:r>
      <w:r w:rsidR="00067434" w:rsidRPr="00EE1B62">
        <w:rPr>
          <w:b w:val="0"/>
          <w:szCs w:val="28"/>
          <w:lang w:val="en-US"/>
        </w:rPr>
        <w:t xml:space="preserve"> </w:t>
      </w:r>
      <w:r w:rsidR="00067434">
        <w:rPr>
          <w:b w:val="0"/>
          <w:szCs w:val="28"/>
          <w:lang w:val="en-US"/>
        </w:rPr>
        <w:t>sections</w:t>
      </w:r>
      <w:r w:rsidRPr="00EE1B62">
        <w:rPr>
          <w:b w:val="0"/>
          <w:szCs w:val="28"/>
          <w:lang w:val="en-US"/>
        </w:rPr>
        <w:t xml:space="preserve"> </w:t>
      </w:r>
    </w:p>
    <w:p w:rsidR="00040ED1" w:rsidRPr="00257A7B" w:rsidRDefault="00040ED1" w:rsidP="00040ED1">
      <w:pPr>
        <w:pStyle w:val="a3"/>
        <w:spacing w:line="360" w:lineRule="auto"/>
        <w:ind w:left="540"/>
        <w:contextualSpacing/>
        <w:jc w:val="both"/>
        <w:rPr>
          <w:b w:val="0"/>
          <w:bCs/>
          <w:szCs w:val="28"/>
          <w:lang w:val="en-US"/>
        </w:rPr>
      </w:pPr>
      <w:r w:rsidRPr="00257A7B">
        <w:rPr>
          <w:b w:val="0"/>
          <w:i/>
          <w:szCs w:val="28"/>
          <w:lang w:val="en-US"/>
        </w:rPr>
        <w:t xml:space="preserve">12.00 – 17.00 </w:t>
      </w:r>
      <w:r w:rsidR="00257A7B" w:rsidRPr="00993FE8">
        <w:rPr>
          <w:b w:val="0"/>
          <w:bCs/>
          <w:i/>
          <w:szCs w:val="28"/>
          <w:lang w:val="en-US"/>
        </w:rPr>
        <w:t>Section 1</w:t>
      </w:r>
      <w:r w:rsidR="00257A7B" w:rsidRPr="0075571D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  <w:r w:rsidR="00257A7B" w:rsidRPr="00993FE8">
        <w:rPr>
          <w:b w:val="0"/>
          <w:bCs/>
          <w:szCs w:val="28"/>
          <w:lang w:val="en-US"/>
        </w:rPr>
        <w:t xml:space="preserve">“Legal </w:t>
      </w:r>
      <w:proofErr w:type="spellStart"/>
      <w:r w:rsidR="00257A7B" w:rsidRPr="00993FE8">
        <w:rPr>
          <w:b w:val="0"/>
          <w:bCs/>
          <w:szCs w:val="28"/>
          <w:lang w:val="en-US"/>
        </w:rPr>
        <w:t>informatization</w:t>
      </w:r>
      <w:proofErr w:type="spellEnd"/>
      <w:r w:rsidR="00257A7B" w:rsidRPr="00993FE8">
        <w:rPr>
          <w:b w:val="0"/>
          <w:bCs/>
          <w:szCs w:val="28"/>
          <w:lang w:val="en-US"/>
        </w:rPr>
        <w:t xml:space="preserve"> within the context of the information society formation: current state and development prospects”</w:t>
      </w:r>
      <w:r w:rsidRPr="00257A7B">
        <w:rPr>
          <w:b w:val="0"/>
          <w:bCs/>
          <w:szCs w:val="28"/>
          <w:lang w:val="en-US"/>
        </w:rPr>
        <w:t xml:space="preserve"> </w:t>
      </w:r>
      <w:r w:rsidRPr="00257A7B">
        <w:rPr>
          <w:b w:val="0"/>
          <w:bCs/>
          <w:i/>
          <w:szCs w:val="28"/>
          <w:lang w:val="en-US"/>
        </w:rPr>
        <w:t>(</w:t>
      </w:r>
      <w:r w:rsidR="00067434">
        <w:rPr>
          <w:b w:val="0"/>
          <w:bCs/>
          <w:i/>
          <w:szCs w:val="28"/>
          <w:lang w:val="en-US"/>
        </w:rPr>
        <w:t>Round</w:t>
      </w:r>
      <w:r w:rsidR="00067434" w:rsidRPr="00257A7B">
        <w:rPr>
          <w:b w:val="0"/>
          <w:bCs/>
          <w:i/>
          <w:szCs w:val="28"/>
          <w:lang w:val="en-US"/>
        </w:rPr>
        <w:t xml:space="preserve"> </w:t>
      </w:r>
      <w:r w:rsidR="006F5AE7">
        <w:rPr>
          <w:b w:val="0"/>
          <w:bCs/>
          <w:i/>
          <w:szCs w:val="28"/>
          <w:lang w:val="en-US"/>
        </w:rPr>
        <w:t>hall</w:t>
      </w:r>
      <w:r w:rsidR="006F5AE7" w:rsidRPr="00257A7B">
        <w:rPr>
          <w:b w:val="0"/>
          <w:bCs/>
          <w:i/>
          <w:szCs w:val="28"/>
          <w:lang w:val="en-US"/>
        </w:rPr>
        <w:t xml:space="preserve"> </w:t>
      </w:r>
      <w:r w:rsidR="006F5AE7">
        <w:rPr>
          <w:b w:val="0"/>
          <w:bCs/>
          <w:i/>
          <w:szCs w:val="28"/>
          <w:lang w:val="en-US"/>
        </w:rPr>
        <w:t>of</w:t>
      </w:r>
      <w:r w:rsidR="006F5AE7" w:rsidRPr="00257A7B">
        <w:rPr>
          <w:b w:val="0"/>
          <w:bCs/>
          <w:i/>
          <w:szCs w:val="28"/>
          <w:lang w:val="en-US"/>
        </w:rPr>
        <w:t xml:space="preserve"> </w:t>
      </w:r>
      <w:r w:rsidR="006F5AE7">
        <w:rPr>
          <w:b w:val="0"/>
          <w:bCs/>
          <w:i/>
          <w:szCs w:val="28"/>
          <w:lang w:val="en-US"/>
        </w:rPr>
        <w:t>the</w:t>
      </w:r>
      <w:r w:rsidR="006F5AE7" w:rsidRPr="00257A7B">
        <w:rPr>
          <w:b w:val="0"/>
          <w:bCs/>
          <w:i/>
          <w:szCs w:val="28"/>
          <w:lang w:val="en-US"/>
        </w:rPr>
        <w:t xml:space="preserve"> </w:t>
      </w:r>
      <w:r w:rsidR="006F5AE7">
        <w:rPr>
          <w:b w:val="0"/>
          <w:bCs/>
          <w:i/>
          <w:szCs w:val="28"/>
          <w:lang w:val="en-US"/>
        </w:rPr>
        <w:t>President</w:t>
      </w:r>
      <w:r w:rsidR="006F5AE7" w:rsidRPr="00257A7B">
        <w:rPr>
          <w:b w:val="0"/>
          <w:bCs/>
          <w:i/>
          <w:szCs w:val="28"/>
          <w:lang w:val="en-US"/>
        </w:rPr>
        <w:t xml:space="preserve"> </w:t>
      </w:r>
      <w:r w:rsidR="006F5AE7">
        <w:rPr>
          <w:b w:val="0"/>
          <w:bCs/>
          <w:i/>
          <w:szCs w:val="28"/>
          <w:lang w:val="en-US"/>
        </w:rPr>
        <w:t>center</w:t>
      </w:r>
      <w:r w:rsidRPr="00257A7B">
        <w:rPr>
          <w:b w:val="0"/>
          <w:bCs/>
          <w:i/>
          <w:szCs w:val="28"/>
          <w:lang w:val="en-US"/>
        </w:rPr>
        <w:t xml:space="preserve">, </w:t>
      </w:r>
      <w:r w:rsidR="005D7D6F" w:rsidRPr="00257A7B">
        <w:rPr>
          <w:b w:val="0"/>
          <w:bCs/>
          <w:i/>
          <w:szCs w:val="28"/>
          <w:lang w:val="en-US"/>
        </w:rPr>
        <w:t>2</w:t>
      </w:r>
      <w:r w:rsidR="005D7D6F" w:rsidRPr="005D7D6F">
        <w:rPr>
          <w:b w:val="0"/>
          <w:bCs/>
          <w:i/>
          <w:szCs w:val="28"/>
          <w:vertAlign w:val="superscript"/>
          <w:lang w:val="en-US"/>
        </w:rPr>
        <w:t>nd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 w:rsidRPr="005D7D6F">
        <w:rPr>
          <w:b w:val="0"/>
          <w:bCs/>
          <w:i/>
          <w:szCs w:val="28"/>
          <w:lang w:val="en-US"/>
        </w:rPr>
        <w:t>floor</w:t>
      </w:r>
      <w:r w:rsidRPr="00257A7B">
        <w:rPr>
          <w:b w:val="0"/>
          <w:bCs/>
          <w:szCs w:val="28"/>
          <w:lang w:val="en-US"/>
        </w:rPr>
        <w:t>)</w:t>
      </w:r>
    </w:p>
    <w:p w:rsidR="00040ED1" w:rsidRPr="00257A7B" w:rsidRDefault="00040ED1" w:rsidP="00040ED1">
      <w:pPr>
        <w:pStyle w:val="a3"/>
        <w:spacing w:line="360" w:lineRule="auto"/>
        <w:ind w:left="540"/>
        <w:contextualSpacing/>
        <w:jc w:val="both"/>
        <w:rPr>
          <w:b w:val="0"/>
          <w:bCs/>
          <w:szCs w:val="28"/>
          <w:lang w:val="en-US"/>
        </w:rPr>
      </w:pPr>
      <w:r w:rsidRPr="00257A7B">
        <w:rPr>
          <w:b w:val="0"/>
          <w:bCs/>
          <w:i/>
          <w:szCs w:val="28"/>
          <w:lang w:val="en-US"/>
        </w:rPr>
        <w:t xml:space="preserve">12.00 – 17.00 </w:t>
      </w:r>
      <w:r w:rsidR="00257A7B" w:rsidRPr="00257A7B">
        <w:rPr>
          <w:b w:val="0"/>
          <w:bCs/>
          <w:i/>
          <w:szCs w:val="28"/>
          <w:lang w:val="en-US"/>
        </w:rPr>
        <w:t>Section</w:t>
      </w:r>
      <w:r w:rsidRPr="00257A7B">
        <w:rPr>
          <w:b w:val="0"/>
          <w:bCs/>
          <w:i/>
          <w:szCs w:val="28"/>
          <w:lang w:val="en-US"/>
        </w:rPr>
        <w:t xml:space="preserve"> 2</w:t>
      </w:r>
      <w:r w:rsidRPr="00257A7B">
        <w:rPr>
          <w:b w:val="0"/>
          <w:bCs/>
          <w:szCs w:val="28"/>
          <w:lang w:val="en-US"/>
        </w:rPr>
        <w:t xml:space="preserve"> </w:t>
      </w:r>
      <w:r w:rsidR="00257A7B" w:rsidRPr="00257A7B">
        <w:rPr>
          <w:b w:val="0"/>
          <w:bCs/>
          <w:szCs w:val="28"/>
          <w:lang w:val="en-US"/>
        </w:rPr>
        <w:t>“</w:t>
      </w:r>
      <w:r w:rsidR="00257A7B" w:rsidRPr="00EE1B62">
        <w:rPr>
          <w:b w:val="0"/>
          <w:bCs/>
          <w:szCs w:val="28"/>
          <w:lang w:val="en-US"/>
        </w:rPr>
        <w:t>Urgent issues of e-Justice development within the context of the information society formation</w:t>
      </w:r>
      <w:r w:rsidR="00257A7B" w:rsidRPr="00257A7B">
        <w:rPr>
          <w:b w:val="0"/>
          <w:bCs/>
          <w:szCs w:val="28"/>
          <w:lang w:val="en-US"/>
        </w:rPr>
        <w:t>”</w:t>
      </w:r>
      <w:r w:rsidRPr="00257A7B">
        <w:rPr>
          <w:b w:val="0"/>
          <w:bCs/>
          <w:szCs w:val="28"/>
          <w:lang w:val="en-US"/>
        </w:rPr>
        <w:t xml:space="preserve"> (</w:t>
      </w:r>
      <w:r w:rsidR="00067434">
        <w:rPr>
          <w:b w:val="0"/>
          <w:bCs/>
          <w:i/>
          <w:szCs w:val="28"/>
          <w:lang w:val="en-US"/>
        </w:rPr>
        <w:t>Oval</w:t>
      </w:r>
      <w:r w:rsidR="00067434" w:rsidRPr="00257A7B">
        <w:rPr>
          <w:b w:val="0"/>
          <w:bCs/>
          <w:i/>
          <w:szCs w:val="28"/>
          <w:lang w:val="en-US"/>
        </w:rPr>
        <w:t xml:space="preserve"> </w:t>
      </w:r>
      <w:r w:rsidR="005D7D6F">
        <w:rPr>
          <w:b w:val="0"/>
          <w:bCs/>
          <w:i/>
          <w:szCs w:val="28"/>
          <w:lang w:val="en-US"/>
        </w:rPr>
        <w:t>hall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>
        <w:rPr>
          <w:b w:val="0"/>
          <w:bCs/>
          <w:i/>
          <w:szCs w:val="28"/>
          <w:lang w:val="en-US"/>
        </w:rPr>
        <w:t>of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>
        <w:rPr>
          <w:b w:val="0"/>
          <w:bCs/>
          <w:i/>
          <w:szCs w:val="28"/>
          <w:lang w:val="en-US"/>
        </w:rPr>
        <w:t>the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>
        <w:rPr>
          <w:b w:val="0"/>
          <w:bCs/>
          <w:i/>
          <w:szCs w:val="28"/>
          <w:lang w:val="en-US"/>
        </w:rPr>
        <w:t>President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>
        <w:rPr>
          <w:b w:val="0"/>
          <w:bCs/>
          <w:i/>
          <w:szCs w:val="28"/>
          <w:lang w:val="en-US"/>
        </w:rPr>
        <w:t>center</w:t>
      </w:r>
      <w:r w:rsidR="005D7D6F" w:rsidRPr="00257A7B">
        <w:rPr>
          <w:b w:val="0"/>
          <w:bCs/>
          <w:i/>
          <w:szCs w:val="28"/>
          <w:lang w:val="en-US"/>
        </w:rPr>
        <w:t>, 2</w:t>
      </w:r>
      <w:r w:rsidR="005D7D6F" w:rsidRPr="005D7D6F">
        <w:rPr>
          <w:b w:val="0"/>
          <w:bCs/>
          <w:i/>
          <w:szCs w:val="28"/>
          <w:vertAlign w:val="superscript"/>
          <w:lang w:val="en-US"/>
        </w:rPr>
        <w:t>nd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 w:rsidRPr="005D7D6F">
        <w:rPr>
          <w:b w:val="0"/>
          <w:bCs/>
          <w:i/>
          <w:szCs w:val="28"/>
          <w:lang w:val="en-US"/>
        </w:rPr>
        <w:t>floor</w:t>
      </w:r>
      <w:r w:rsidRPr="00257A7B">
        <w:rPr>
          <w:b w:val="0"/>
          <w:bCs/>
          <w:szCs w:val="28"/>
          <w:lang w:val="en-US"/>
        </w:rPr>
        <w:t>)</w:t>
      </w:r>
    </w:p>
    <w:p w:rsidR="00040ED1" w:rsidRPr="00257A7B" w:rsidRDefault="00040ED1" w:rsidP="00040ED1">
      <w:pPr>
        <w:pStyle w:val="a3"/>
        <w:spacing w:line="360" w:lineRule="auto"/>
        <w:ind w:left="540"/>
        <w:contextualSpacing/>
        <w:jc w:val="both"/>
        <w:rPr>
          <w:b w:val="0"/>
          <w:bCs/>
          <w:szCs w:val="28"/>
          <w:lang w:val="en-US"/>
        </w:rPr>
      </w:pPr>
      <w:r w:rsidRPr="00257A7B">
        <w:rPr>
          <w:b w:val="0"/>
          <w:bCs/>
          <w:i/>
          <w:szCs w:val="28"/>
          <w:lang w:val="en-US"/>
        </w:rPr>
        <w:t xml:space="preserve">12.00 – 17.00 </w:t>
      </w:r>
      <w:r w:rsidR="00257A7B" w:rsidRPr="00257A7B">
        <w:rPr>
          <w:b w:val="0"/>
          <w:bCs/>
          <w:i/>
          <w:szCs w:val="28"/>
          <w:lang w:val="en-US"/>
        </w:rPr>
        <w:t>Section</w:t>
      </w:r>
      <w:r w:rsidRPr="00257A7B">
        <w:rPr>
          <w:b w:val="0"/>
          <w:bCs/>
          <w:i/>
          <w:szCs w:val="28"/>
          <w:lang w:val="en-US"/>
        </w:rPr>
        <w:t xml:space="preserve"> 3</w:t>
      </w:r>
      <w:r w:rsidRPr="00257A7B">
        <w:rPr>
          <w:b w:val="0"/>
          <w:bCs/>
          <w:szCs w:val="28"/>
          <w:lang w:val="en-US"/>
        </w:rPr>
        <w:t xml:space="preserve"> </w:t>
      </w:r>
      <w:r w:rsidR="00993FE8" w:rsidRPr="00257A7B">
        <w:rPr>
          <w:b w:val="0"/>
          <w:bCs/>
          <w:szCs w:val="28"/>
          <w:lang w:val="en-US"/>
        </w:rPr>
        <w:t>“</w:t>
      </w:r>
      <w:proofErr w:type="spellStart"/>
      <w:r w:rsidR="00257A7B" w:rsidRPr="00257A7B">
        <w:rPr>
          <w:b w:val="0"/>
          <w:bCs/>
          <w:szCs w:val="28"/>
          <w:lang w:val="en-US"/>
        </w:rPr>
        <w:t>Informatization</w:t>
      </w:r>
      <w:proofErr w:type="spellEnd"/>
      <w:r w:rsidR="00257A7B" w:rsidRPr="00257A7B">
        <w:rPr>
          <w:b w:val="0"/>
          <w:bCs/>
          <w:szCs w:val="28"/>
          <w:lang w:val="en-US"/>
        </w:rPr>
        <w:t xml:space="preserve"> of advocates’ activities: current state and development prospects under modern informational conditions”</w:t>
      </w:r>
      <w:r w:rsidRPr="00257A7B">
        <w:rPr>
          <w:b w:val="0"/>
          <w:bCs/>
          <w:szCs w:val="28"/>
          <w:lang w:val="en-US"/>
        </w:rPr>
        <w:t xml:space="preserve"> (</w:t>
      </w:r>
      <w:r w:rsidR="005D7D6F" w:rsidRPr="005D7D6F">
        <w:rPr>
          <w:b w:val="0"/>
          <w:bCs/>
          <w:i/>
          <w:szCs w:val="28"/>
          <w:lang w:val="en-US"/>
        </w:rPr>
        <w:t>Educational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 w:rsidRPr="005D7D6F">
        <w:rPr>
          <w:b w:val="0"/>
          <w:bCs/>
          <w:i/>
          <w:szCs w:val="28"/>
          <w:lang w:val="en-US"/>
        </w:rPr>
        <w:t>Hall</w:t>
      </w:r>
      <w:r w:rsidRPr="00257A7B">
        <w:rPr>
          <w:b w:val="0"/>
          <w:bCs/>
          <w:i/>
          <w:szCs w:val="28"/>
          <w:lang w:val="en-US"/>
        </w:rPr>
        <w:t>, 3</w:t>
      </w:r>
      <w:r w:rsidR="005D7D6F" w:rsidRPr="005D7D6F">
        <w:rPr>
          <w:b w:val="0"/>
          <w:bCs/>
          <w:i/>
          <w:szCs w:val="28"/>
          <w:vertAlign w:val="superscript"/>
          <w:lang w:val="en-US"/>
        </w:rPr>
        <w:t>rd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>
        <w:rPr>
          <w:b w:val="0"/>
          <w:bCs/>
          <w:i/>
          <w:szCs w:val="28"/>
          <w:lang w:val="en-US"/>
        </w:rPr>
        <w:t>floor</w:t>
      </w:r>
      <w:r w:rsidRPr="00257A7B">
        <w:rPr>
          <w:b w:val="0"/>
          <w:bCs/>
          <w:szCs w:val="28"/>
          <w:lang w:val="en-US"/>
        </w:rPr>
        <w:t>)</w:t>
      </w:r>
    </w:p>
    <w:p w:rsidR="00040ED1" w:rsidRPr="00257A7B" w:rsidRDefault="00040ED1" w:rsidP="00040ED1">
      <w:pPr>
        <w:pStyle w:val="a3"/>
        <w:spacing w:line="360" w:lineRule="auto"/>
        <w:ind w:left="540"/>
        <w:contextualSpacing/>
        <w:jc w:val="both"/>
        <w:rPr>
          <w:b w:val="0"/>
          <w:bCs/>
          <w:szCs w:val="28"/>
          <w:lang w:val="en-US"/>
        </w:rPr>
      </w:pPr>
      <w:r w:rsidRPr="00257A7B">
        <w:rPr>
          <w:b w:val="0"/>
          <w:bCs/>
          <w:i/>
          <w:szCs w:val="28"/>
          <w:lang w:val="en-US"/>
        </w:rPr>
        <w:t xml:space="preserve">12.00 – 17.00 </w:t>
      </w:r>
      <w:r w:rsidR="00257A7B" w:rsidRPr="00257A7B">
        <w:rPr>
          <w:b w:val="0"/>
          <w:bCs/>
          <w:i/>
          <w:szCs w:val="28"/>
          <w:lang w:val="en-US"/>
        </w:rPr>
        <w:t>Section</w:t>
      </w:r>
      <w:r w:rsidRPr="00257A7B">
        <w:rPr>
          <w:b w:val="0"/>
          <w:bCs/>
          <w:i/>
          <w:szCs w:val="28"/>
          <w:lang w:val="en-US"/>
        </w:rPr>
        <w:t xml:space="preserve"> 4</w:t>
      </w:r>
      <w:r w:rsidRPr="00257A7B">
        <w:rPr>
          <w:b w:val="0"/>
          <w:bCs/>
          <w:szCs w:val="28"/>
          <w:lang w:val="en-US"/>
        </w:rPr>
        <w:t xml:space="preserve"> </w:t>
      </w:r>
      <w:r w:rsidR="00257A7B" w:rsidRPr="00257A7B">
        <w:rPr>
          <w:b w:val="0"/>
          <w:bCs/>
          <w:szCs w:val="28"/>
          <w:lang w:val="en-US"/>
        </w:rPr>
        <w:t>“</w:t>
      </w:r>
      <w:proofErr w:type="spellStart"/>
      <w:r w:rsidR="00257A7B" w:rsidRPr="00257A7B">
        <w:rPr>
          <w:b w:val="0"/>
          <w:bCs/>
          <w:szCs w:val="28"/>
          <w:lang w:val="en-US"/>
        </w:rPr>
        <w:t>Informatization</w:t>
      </w:r>
      <w:proofErr w:type="spellEnd"/>
      <w:r w:rsidR="00257A7B" w:rsidRPr="00257A7B">
        <w:rPr>
          <w:b w:val="0"/>
          <w:bCs/>
          <w:szCs w:val="28"/>
          <w:lang w:val="en-US"/>
        </w:rPr>
        <w:t xml:space="preserve"> of </w:t>
      </w:r>
      <w:proofErr w:type="spellStart"/>
      <w:r w:rsidR="00257A7B" w:rsidRPr="00257A7B">
        <w:rPr>
          <w:b w:val="0"/>
          <w:bCs/>
          <w:szCs w:val="28"/>
          <w:lang w:val="en-US"/>
        </w:rPr>
        <w:t>notarial</w:t>
      </w:r>
      <w:proofErr w:type="spellEnd"/>
      <w:r w:rsidR="00257A7B" w:rsidRPr="00257A7B">
        <w:rPr>
          <w:b w:val="0"/>
          <w:bCs/>
          <w:szCs w:val="28"/>
          <w:lang w:val="en-US"/>
        </w:rPr>
        <w:t xml:space="preserve"> activities: current state and development prospects”</w:t>
      </w:r>
      <w:r w:rsidRPr="00257A7B">
        <w:rPr>
          <w:b w:val="0"/>
          <w:bCs/>
          <w:szCs w:val="28"/>
          <w:lang w:val="en-US"/>
        </w:rPr>
        <w:t xml:space="preserve"> (</w:t>
      </w:r>
      <w:r w:rsidR="005D7D6F">
        <w:rPr>
          <w:b w:val="0"/>
          <w:bCs/>
          <w:i/>
          <w:szCs w:val="28"/>
          <w:lang w:val="en-US"/>
        </w:rPr>
        <w:t>Hall</w:t>
      </w:r>
      <w:r w:rsidRPr="00257A7B">
        <w:rPr>
          <w:b w:val="0"/>
          <w:bCs/>
          <w:i/>
          <w:szCs w:val="28"/>
          <w:lang w:val="en-US"/>
        </w:rPr>
        <w:t xml:space="preserve"> 307</w:t>
      </w:r>
      <w:r w:rsidR="005D7D6F" w:rsidRPr="00257A7B">
        <w:rPr>
          <w:b w:val="0"/>
          <w:bCs/>
          <w:i/>
          <w:szCs w:val="28"/>
          <w:lang w:val="en-US"/>
        </w:rPr>
        <w:t>, 3</w:t>
      </w:r>
      <w:r w:rsidR="005D7D6F" w:rsidRPr="005D7D6F">
        <w:rPr>
          <w:b w:val="0"/>
          <w:bCs/>
          <w:i/>
          <w:szCs w:val="28"/>
          <w:vertAlign w:val="superscript"/>
          <w:lang w:val="en-US"/>
        </w:rPr>
        <w:t>rd</w:t>
      </w:r>
      <w:r w:rsidR="005D7D6F" w:rsidRPr="00257A7B">
        <w:rPr>
          <w:b w:val="0"/>
          <w:bCs/>
          <w:i/>
          <w:szCs w:val="28"/>
          <w:lang w:val="en-US"/>
        </w:rPr>
        <w:t xml:space="preserve"> </w:t>
      </w:r>
      <w:r w:rsidR="005D7D6F">
        <w:rPr>
          <w:b w:val="0"/>
          <w:bCs/>
          <w:i/>
          <w:szCs w:val="28"/>
          <w:lang w:val="en-US"/>
        </w:rPr>
        <w:t>floor</w:t>
      </w:r>
      <w:r w:rsidRPr="00257A7B">
        <w:rPr>
          <w:b w:val="0"/>
          <w:bCs/>
          <w:szCs w:val="28"/>
          <w:lang w:val="en-US"/>
        </w:rPr>
        <w:t xml:space="preserve">) </w:t>
      </w:r>
    </w:p>
    <w:p w:rsidR="00040ED1" w:rsidRPr="00257A7B" w:rsidRDefault="00040ED1" w:rsidP="00040ED1">
      <w:pPr>
        <w:pStyle w:val="a3"/>
        <w:spacing w:line="360" w:lineRule="auto"/>
        <w:ind w:left="540"/>
        <w:contextualSpacing/>
        <w:jc w:val="both"/>
        <w:rPr>
          <w:b w:val="0"/>
          <w:bCs/>
          <w:szCs w:val="28"/>
          <w:lang w:val="en-US"/>
        </w:rPr>
      </w:pPr>
    </w:p>
    <w:p w:rsidR="00040ED1" w:rsidRDefault="00EE1B62" w:rsidP="00A9504F">
      <w:pPr>
        <w:pStyle w:val="a3"/>
        <w:spacing w:line="360" w:lineRule="auto"/>
        <w:ind w:left="540"/>
        <w:contextualSpacing/>
        <w:outlineLvl w:val="0"/>
        <w:rPr>
          <w:bCs/>
          <w:szCs w:val="28"/>
          <w:lang w:val="en-US"/>
        </w:rPr>
      </w:pPr>
      <w:r w:rsidRPr="00EE1B62">
        <w:rPr>
          <w:bCs/>
          <w:szCs w:val="28"/>
          <w:lang w:val="en-US"/>
        </w:rPr>
        <w:t xml:space="preserve">TIME LIMIT </w:t>
      </w:r>
      <w:r w:rsidR="001B0C43">
        <w:rPr>
          <w:bCs/>
          <w:szCs w:val="28"/>
          <w:lang w:val="en-US"/>
        </w:rPr>
        <w:t>OF PRESENTATIONS</w:t>
      </w:r>
    </w:p>
    <w:p w:rsidR="00EE1B62" w:rsidRPr="00EE1B62" w:rsidRDefault="00EE1B62" w:rsidP="00EE1B62">
      <w:pPr>
        <w:pStyle w:val="a3"/>
        <w:spacing w:line="360" w:lineRule="auto"/>
        <w:ind w:left="540"/>
        <w:contextualSpacing/>
        <w:rPr>
          <w:bCs/>
          <w:szCs w:val="28"/>
          <w:lang w:val="en-US"/>
        </w:rPr>
      </w:pPr>
    </w:p>
    <w:p w:rsidR="00EE1B62" w:rsidRDefault="00EE1B62" w:rsidP="00A9504F">
      <w:pPr>
        <w:pStyle w:val="a3"/>
        <w:spacing w:line="360" w:lineRule="auto"/>
        <w:ind w:left="540"/>
        <w:contextualSpacing/>
        <w:outlineLvl w:val="0"/>
        <w:rPr>
          <w:b w:val="0"/>
          <w:bCs/>
          <w:szCs w:val="28"/>
          <w:lang w:val="en-US"/>
        </w:rPr>
      </w:pPr>
      <w:r>
        <w:rPr>
          <w:b w:val="0"/>
          <w:bCs/>
          <w:szCs w:val="28"/>
          <w:lang w:val="en-US"/>
        </w:rPr>
        <w:t xml:space="preserve">Presentation at the plenary session </w:t>
      </w:r>
      <w:r>
        <w:rPr>
          <w:b w:val="0"/>
          <w:bCs/>
          <w:szCs w:val="28"/>
          <w:lang w:val="en-US"/>
        </w:rPr>
        <w:softHyphen/>
        <w:t xml:space="preserve"> 20 minutes</w:t>
      </w:r>
    </w:p>
    <w:p w:rsidR="00EE1B62" w:rsidRDefault="00EE1B62" w:rsidP="00EE1B62">
      <w:pPr>
        <w:pStyle w:val="a3"/>
        <w:spacing w:line="360" w:lineRule="auto"/>
        <w:ind w:left="540"/>
        <w:contextualSpacing/>
        <w:rPr>
          <w:b w:val="0"/>
          <w:bCs/>
          <w:szCs w:val="28"/>
          <w:lang w:val="en-US"/>
        </w:rPr>
      </w:pPr>
      <w:r>
        <w:rPr>
          <w:b w:val="0"/>
          <w:bCs/>
          <w:szCs w:val="28"/>
          <w:lang w:val="en-US"/>
        </w:rPr>
        <w:t>Presentation in the section – 10 minutes</w:t>
      </w:r>
    </w:p>
    <w:p w:rsidR="00EE1B62" w:rsidRDefault="00EE1B62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b/>
          <w:bCs/>
          <w:szCs w:val="28"/>
          <w:lang w:val="en-US"/>
        </w:rPr>
        <w:br w:type="page"/>
      </w:r>
    </w:p>
    <w:p w:rsidR="00EE1B62" w:rsidRPr="00EE1B62" w:rsidRDefault="00EE1B62" w:rsidP="00A9504F">
      <w:pPr>
        <w:pStyle w:val="a3"/>
        <w:spacing w:line="360" w:lineRule="auto"/>
        <w:contextualSpacing/>
        <w:outlineLvl w:val="0"/>
        <w:rPr>
          <w:szCs w:val="28"/>
          <w:lang w:val="en-US"/>
        </w:rPr>
      </w:pPr>
      <w:r w:rsidRPr="00EE1B62">
        <w:rPr>
          <w:szCs w:val="28"/>
          <w:lang w:val="en-US"/>
        </w:rPr>
        <w:lastRenderedPageBreak/>
        <w:t>CEREMONIAL OPENING</w:t>
      </w:r>
    </w:p>
    <w:p w:rsidR="00EE1B62" w:rsidRPr="00EE1B62" w:rsidRDefault="00EE1B62" w:rsidP="00EE1B62">
      <w:pPr>
        <w:pStyle w:val="a3"/>
        <w:spacing w:line="360" w:lineRule="auto"/>
        <w:contextualSpacing/>
        <w:rPr>
          <w:szCs w:val="28"/>
          <w:lang w:val="en-US"/>
        </w:rPr>
      </w:pPr>
      <w:r w:rsidRPr="00EE1B62">
        <w:rPr>
          <w:szCs w:val="28"/>
          <w:lang w:val="en-US"/>
        </w:rPr>
        <w:t>10.00 – 10.15</w:t>
      </w:r>
    </w:p>
    <w:p w:rsidR="00EE1B62" w:rsidRPr="00EE1B62" w:rsidRDefault="00EE1B62" w:rsidP="00EE1B62">
      <w:pPr>
        <w:pStyle w:val="a3"/>
        <w:spacing w:line="360" w:lineRule="auto"/>
        <w:contextualSpacing/>
        <w:rPr>
          <w:szCs w:val="28"/>
          <w:lang w:val="en-US"/>
        </w:rPr>
      </w:pPr>
      <w:r w:rsidRPr="00EE1B62">
        <w:rPr>
          <w:szCs w:val="28"/>
          <w:lang w:val="en-US"/>
        </w:rPr>
        <w:t>(Conference-hall, 2</w:t>
      </w:r>
      <w:r w:rsidRPr="00EE1B62">
        <w:rPr>
          <w:szCs w:val="28"/>
          <w:vertAlign w:val="superscript"/>
          <w:lang w:val="en-US"/>
        </w:rPr>
        <w:t>nd</w:t>
      </w:r>
      <w:r w:rsidRPr="00EE1B62">
        <w:rPr>
          <w:szCs w:val="28"/>
          <w:lang w:val="en-US"/>
        </w:rPr>
        <w:t xml:space="preserve"> floor)</w:t>
      </w:r>
    </w:p>
    <w:p w:rsidR="00EE1B62" w:rsidRDefault="00EE1B62" w:rsidP="00EE1B62">
      <w:pPr>
        <w:pStyle w:val="a3"/>
        <w:spacing w:line="360" w:lineRule="auto"/>
        <w:ind w:left="540"/>
        <w:contextualSpacing/>
        <w:rPr>
          <w:b w:val="0"/>
          <w:bCs/>
          <w:szCs w:val="28"/>
          <w:lang w:val="en-US"/>
        </w:rPr>
      </w:pPr>
    </w:p>
    <w:p w:rsidR="00EE1B62" w:rsidRDefault="00EE1B62" w:rsidP="00EE1B62">
      <w:pPr>
        <w:pStyle w:val="a3"/>
        <w:spacing w:line="360" w:lineRule="auto"/>
        <w:ind w:left="540"/>
        <w:contextualSpacing/>
        <w:rPr>
          <w:b w:val="0"/>
          <w:bCs/>
          <w:szCs w:val="28"/>
          <w:lang w:val="en-US"/>
        </w:rPr>
      </w:pPr>
    </w:p>
    <w:p w:rsidR="00EE1B62" w:rsidRDefault="00EE1B62" w:rsidP="00EE1B62">
      <w:pPr>
        <w:pStyle w:val="a3"/>
        <w:spacing w:line="360" w:lineRule="auto"/>
        <w:ind w:left="540"/>
        <w:contextualSpacing/>
        <w:jc w:val="left"/>
        <w:rPr>
          <w:b w:val="0"/>
          <w:bCs/>
          <w:szCs w:val="28"/>
          <w:lang w:val="en-US"/>
        </w:rPr>
      </w:pPr>
      <w:r>
        <w:rPr>
          <w:b w:val="0"/>
          <w:bCs/>
          <w:szCs w:val="28"/>
          <w:lang w:val="en-US"/>
        </w:rPr>
        <w:t xml:space="preserve">Greeting speech of Director of the National Center of Legal Information of the Republic of Belarus, </w:t>
      </w:r>
      <w:r w:rsidR="00AC4235">
        <w:rPr>
          <w:b w:val="0"/>
          <w:bCs/>
          <w:szCs w:val="28"/>
          <w:lang w:val="en-US"/>
        </w:rPr>
        <w:t>candidate</w:t>
      </w:r>
      <w:r w:rsidR="005553E9">
        <w:rPr>
          <w:b w:val="0"/>
          <w:bCs/>
          <w:szCs w:val="28"/>
          <w:lang w:val="en-US"/>
        </w:rPr>
        <w:t xml:space="preserve"> of</w:t>
      </w:r>
      <w:r>
        <w:rPr>
          <w:b w:val="0"/>
          <w:bCs/>
          <w:szCs w:val="28"/>
          <w:lang w:val="en-US"/>
        </w:rPr>
        <w:t xml:space="preserve"> juridical science, </w:t>
      </w:r>
      <w:r w:rsidR="008A175F">
        <w:rPr>
          <w:b w:val="0"/>
          <w:bCs/>
          <w:szCs w:val="28"/>
          <w:lang w:val="en-US"/>
        </w:rPr>
        <w:t>associate professor</w:t>
      </w:r>
    </w:p>
    <w:p w:rsidR="00EE1B62" w:rsidRPr="00EE1B62" w:rsidRDefault="00EE1B62" w:rsidP="00A9504F">
      <w:pPr>
        <w:pStyle w:val="a3"/>
        <w:spacing w:line="360" w:lineRule="auto"/>
        <w:ind w:left="540"/>
        <w:contextualSpacing/>
        <w:jc w:val="left"/>
        <w:outlineLvl w:val="0"/>
        <w:rPr>
          <w:bCs/>
          <w:szCs w:val="28"/>
          <w:lang w:val="en-US"/>
        </w:rPr>
      </w:pPr>
      <w:proofErr w:type="spellStart"/>
      <w:r w:rsidRPr="00EE1B62">
        <w:rPr>
          <w:bCs/>
          <w:szCs w:val="28"/>
          <w:lang w:val="en-US"/>
        </w:rPr>
        <w:t>Kovalenko</w:t>
      </w:r>
      <w:proofErr w:type="spellEnd"/>
      <w:r w:rsidRPr="00EE1B62">
        <w:rPr>
          <w:bCs/>
          <w:szCs w:val="28"/>
          <w:lang w:val="en-US"/>
        </w:rPr>
        <w:t xml:space="preserve"> </w:t>
      </w:r>
      <w:proofErr w:type="spellStart"/>
      <w:r w:rsidRPr="00EE1B62">
        <w:rPr>
          <w:bCs/>
          <w:szCs w:val="28"/>
          <w:lang w:val="en-US"/>
        </w:rPr>
        <w:t>Evgeny</w:t>
      </w:r>
      <w:proofErr w:type="spellEnd"/>
      <w:r w:rsidRPr="00EE1B62">
        <w:rPr>
          <w:bCs/>
          <w:szCs w:val="28"/>
          <w:lang w:val="en-US"/>
        </w:rPr>
        <w:t xml:space="preserve"> I.</w:t>
      </w:r>
    </w:p>
    <w:p w:rsidR="00EE1B62" w:rsidRDefault="00EE1B62" w:rsidP="00EE1B62">
      <w:pPr>
        <w:pStyle w:val="a3"/>
        <w:spacing w:line="360" w:lineRule="auto"/>
        <w:ind w:left="540"/>
        <w:contextualSpacing/>
        <w:jc w:val="left"/>
        <w:rPr>
          <w:b w:val="0"/>
          <w:bCs/>
          <w:szCs w:val="28"/>
          <w:lang w:val="en-US"/>
        </w:rPr>
      </w:pPr>
    </w:p>
    <w:p w:rsidR="00EE1B62" w:rsidRDefault="00EE1B62" w:rsidP="00EE1B62">
      <w:pPr>
        <w:pStyle w:val="a3"/>
        <w:spacing w:line="360" w:lineRule="auto"/>
        <w:ind w:left="540"/>
        <w:contextualSpacing/>
        <w:jc w:val="left"/>
        <w:rPr>
          <w:b w:val="0"/>
          <w:bCs/>
          <w:szCs w:val="28"/>
          <w:lang w:val="en-US"/>
        </w:rPr>
      </w:pPr>
    </w:p>
    <w:p w:rsidR="00EE1B62" w:rsidRDefault="00EE1B62" w:rsidP="00EE1B62">
      <w:pPr>
        <w:pStyle w:val="a3"/>
        <w:spacing w:line="360" w:lineRule="auto"/>
        <w:ind w:left="540"/>
        <w:contextualSpacing/>
        <w:jc w:val="left"/>
        <w:rPr>
          <w:b w:val="0"/>
          <w:bCs/>
          <w:szCs w:val="28"/>
          <w:lang w:val="en-US"/>
        </w:rPr>
      </w:pPr>
      <w:r>
        <w:rPr>
          <w:b w:val="0"/>
          <w:bCs/>
          <w:szCs w:val="28"/>
          <w:lang w:val="en-US"/>
        </w:rPr>
        <w:t>Greeting speech of Minister of Justice of the Republic of Belarus</w:t>
      </w:r>
    </w:p>
    <w:p w:rsidR="00EE1B62" w:rsidRPr="00EE1B62" w:rsidRDefault="00EE1B62" w:rsidP="00A9504F">
      <w:pPr>
        <w:pStyle w:val="a3"/>
        <w:spacing w:line="360" w:lineRule="auto"/>
        <w:ind w:left="540"/>
        <w:contextualSpacing/>
        <w:jc w:val="left"/>
        <w:outlineLvl w:val="0"/>
        <w:rPr>
          <w:bCs/>
          <w:szCs w:val="28"/>
          <w:lang w:val="en-US"/>
        </w:rPr>
      </w:pPr>
      <w:proofErr w:type="spellStart"/>
      <w:r w:rsidRPr="00EE1B62">
        <w:rPr>
          <w:bCs/>
          <w:szCs w:val="28"/>
          <w:lang w:val="en-US"/>
        </w:rPr>
        <w:t>Slizhevski</w:t>
      </w:r>
      <w:proofErr w:type="spellEnd"/>
      <w:r w:rsidRPr="00EE1B62">
        <w:rPr>
          <w:bCs/>
          <w:szCs w:val="28"/>
          <w:lang w:val="en-US"/>
        </w:rPr>
        <w:t xml:space="preserve"> Oleg L.</w:t>
      </w:r>
    </w:p>
    <w:p w:rsidR="00EE1B62" w:rsidRDefault="00EE1B62" w:rsidP="00EE1B62">
      <w:pPr>
        <w:pStyle w:val="a3"/>
        <w:spacing w:line="360" w:lineRule="auto"/>
        <w:ind w:left="540"/>
        <w:contextualSpacing/>
        <w:jc w:val="left"/>
        <w:rPr>
          <w:b w:val="0"/>
          <w:bCs/>
          <w:szCs w:val="28"/>
          <w:lang w:val="en-US"/>
        </w:rPr>
      </w:pPr>
    </w:p>
    <w:p w:rsidR="00EE1B62" w:rsidRDefault="00EE1B62" w:rsidP="00EE1B62">
      <w:pPr>
        <w:pStyle w:val="a3"/>
        <w:spacing w:line="360" w:lineRule="auto"/>
        <w:ind w:left="540"/>
        <w:contextualSpacing/>
        <w:jc w:val="left"/>
        <w:rPr>
          <w:b w:val="0"/>
          <w:bCs/>
          <w:szCs w:val="28"/>
          <w:lang w:val="en-US"/>
        </w:rPr>
      </w:pPr>
    </w:p>
    <w:p w:rsidR="00EE1B62" w:rsidRDefault="00EE1B62" w:rsidP="00EE1B62">
      <w:pPr>
        <w:pStyle w:val="a3"/>
        <w:spacing w:line="360" w:lineRule="auto"/>
        <w:ind w:left="540"/>
        <w:contextualSpacing/>
        <w:jc w:val="left"/>
        <w:rPr>
          <w:b w:val="0"/>
          <w:bCs/>
          <w:szCs w:val="28"/>
          <w:lang w:val="en-US"/>
        </w:rPr>
      </w:pPr>
      <w:r>
        <w:rPr>
          <w:b w:val="0"/>
          <w:bCs/>
          <w:szCs w:val="28"/>
          <w:lang w:val="en-US"/>
        </w:rPr>
        <w:t xml:space="preserve">Greeting speech of Minister of communications and </w:t>
      </w:r>
      <w:proofErr w:type="spellStart"/>
      <w:r>
        <w:rPr>
          <w:b w:val="0"/>
          <w:bCs/>
          <w:szCs w:val="28"/>
          <w:lang w:val="en-US"/>
        </w:rPr>
        <w:t>informatization</w:t>
      </w:r>
      <w:proofErr w:type="spellEnd"/>
      <w:r>
        <w:rPr>
          <w:b w:val="0"/>
          <w:bCs/>
          <w:szCs w:val="28"/>
          <w:lang w:val="en-US"/>
        </w:rPr>
        <w:t xml:space="preserve"> of the Republic of Belarus</w:t>
      </w:r>
    </w:p>
    <w:p w:rsidR="00EE1B62" w:rsidRDefault="00EE1B62" w:rsidP="00A9504F">
      <w:pPr>
        <w:pStyle w:val="a3"/>
        <w:spacing w:line="360" w:lineRule="auto"/>
        <w:ind w:left="540"/>
        <w:contextualSpacing/>
        <w:jc w:val="left"/>
        <w:outlineLvl w:val="0"/>
        <w:rPr>
          <w:bCs/>
          <w:szCs w:val="28"/>
          <w:lang w:val="en-US"/>
        </w:rPr>
      </w:pPr>
      <w:proofErr w:type="spellStart"/>
      <w:proofErr w:type="gramStart"/>
      <w:r w:rsidRPr="00EE1B62">
        <w:rPr>
          <w:bCs/>
          <w:szCs w:val="28"/>
          <w:lang w:val="en-US"/>
        </w:rPr>
        <w:t>Popkov</w:t>
      </w:r>
      <w:proofErr w:type="spellEnd"/>
      <w:r w:rsidRPr="00EE1B62">
        <w:rPr>
          <w:bCs/>
          <w:szCs w:val="28"/>
          <w:lang w:val="en-US"/>
        </w:rPr>
        <w:t xml:space="preserve"> Sergey P.</w:t>
      </w:r>
      <w:proofErr w:type="gramEnd"/>
    </w:p>
    <w:p w:rsidR="00EE1B62" w:rsidRDefault="00EE1B6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Cs/>
          <w:szCs w:val="28"/>
          <w:lang w:val="en-US"/>
        </w:rPr>
        <w:br w:type="page"/>
      </w:r>
    </w:p>
    <w:p w:rsidR="00412700" w:rsidRPr="00412700" w:rsidRDefault="00412700" w:rsidP="00A9504F">
      <w:pPr>
        <w:pStyle w:val="a3"/>
        <w:spacing w:line="360" w:lineRule="auto"/>
        <w:contextualSpacing/>
        <w:outlineLvl w:val="0"/>
        <w:rPr>
          <w:szCs w:val="28"/>
          <w:lang w:val="en-US"/>
        </w:rPr>
      </w:pPr>
      <w:r w:rsidRPr="00412700">
        <w:rPr>
          <w:szCs w:val="28"/>
          <w:lang w:val="en-US"/>
        </w:rPr>
        <w:lastRenderedPageBreak/>
        <w:t>PLENARY SESSION</w:t>
      </w:r>
    </w:p>
    <w:p w:rsidR="00412700" w:rsidRPr="00412700" w:rsidRDefault="00412700" w:rsidP="00412700">
      <w:pPr>
        <w:pStyle w:val="a3"/>
        <w:spacing w:line="360" w:lineRule="auto"/>
        <w:contextualSpacing/>
        <w:rPr>
          <w:szCs w:val="28"/>
          <w:lang w:val="en-US"/>
        </w:rPr>
      </w:pPr>
      <w:r w:rsidRPr="00412700">
        <w:rPr>
          <w:szCs w:val="28"/>
          <w:lang w:val="en-US"/>
        </w:rPr>
        <w:t>10.15 – 11.30</w:t>
      </w:r>
    </w:p>
    <w:p w:rsidR="00412700" w:rsidRPr="00412700" w:rsidRDefault="00412700" w:rsidP="00412700">
      <w:pPr>
        <w:pStyle w:val="a3"/>
        <w:spacing w:line="360" w:lineRule="auto"/>
        <w:contextualSpacing/>
        <w:rPr>
          <w:szCs w:val="28"/>
          <w:lang w:val="en-US"/>
        </w:rPr>
      </w:pPr>
      <w:r w:rsidRPr="00412700">
        <w:rPr>
          <w:szCs w:val="28"/>
          <w:lang w:val="en-US"/>
        </w:rPr>
        <w:t>(Conference-hall, 2</w:t>
      </w:r>
      <w:r w:rsidRPr="00412700">
        <w:rPr>
          <w:szCs w:val="28"/>
          <w:vertAlign w:val="superscript"/>
          <w:lang w:val="en-US"/>
        </w:rPr>
        <w:t>nd</w:t>
      </w:r>
      <w:r w:rsidRPr="00412700">
        <w:rPr>
          <w:szCs w:val="28"/>
          <w:lang w:val="en-US"/>
        </w:rPr>
        <w:t xml:space="preserve"> floor)</w:t>
      </w:r>
    </w:p>
    <w:p w:rsidR="00EE1B62" w:rsidRPr="00902317" w:rsidRDefault="00EE1B62" w:rsidP="00902317">
      <w:pPr>
        <w:pStyle w:val="a3"/>
        <w:ind w:left="540"/>
        <w:contextualSpacing/>
        <w:jc w:val="both"/>
        <w:rPr>
          <w:bCs/>
          <w:sz w:val="24"/>
          <w:szCs w:val="28"/>
          <w:lang w:val="en-US"/>
        </w:rPr>
      </w:pPr>
    </w:p>
    <w:p w:rsidR="00412700" w:rsidRDefault="007277F8" w:rsidP="00A9504F">
      <w:pPr>
        <w:pStyle w:val="a3"/>
        <w:ind w:left="540"/>
        <w:contextualSpacing/>
        <w:jc w:val="both"/>
        <w:outlineLvl w:val="0"/>
        <w:rPr>
          <w:bCs/>
          <w:sz w:val="24"/>
          <w:szCs w:val="28"/>
          <w:lang w:val="en-US"/>
        </w:rPr>
      </w:pPr>
      <w:r w:rsidRPr="00902317">
        <w:rPr>
          <w:bCs/>
          <w:sz w:val="24"/>
          <w:szCs w:val="28"/>
          <w:lang w:val="en-US"/>
        </w:rPr>
        <w:t>Moderator:</w:t>
      </w:r>
    </w:p>
    <w:p w:rsidR="00902317" w:rsidRPr="00902317" w:rsidRDefault="00902317" w:rsidP="00902317">
      <w:pPr>
        <w:pStyle w:val="a3"/>
        <w:ind w:left="540"/>
        <w:contextualSpacing/>
        <w:jc w:val="both"/>
        <w:rPr>
          <w:bCs/>
          <w:sz w:val="24"/>
          <w:szCs w:val="28"/>
          <w:lang w:val="en-US"/>
        </w:rPr>
      </w:pPr>
    </w:p>
    <w:p w:rsidR="00412700" w:rsidRPr="00902317" w:rsidRDefault="00412700" w:rsidP="00902317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  <w:proofErr w:type="spellStart"/>
      <w:r w:rsidRPr="00902317">
        <w:rPr>
          <w:bCs/>
          <w:sz w:val="24"/>
          <w:szCs w:val="28"/>
          <w:lang w:val="en-US"/>
        </w:rPr>
        <w:t>Kovalenko</w:t>
      </w:r>
      <w:proofErr w:type="spellEnd"/>
      <w:r w:rsidRPr="00902317">
        <w:rPr>
          <w:bCs/>
          <w:sz w:val="24"/>
          <w:szCs w:val="28"/>
          <w:lang w:val="en-US"/>
        </w:rPr>
        <w:t xml:space="preserve"> </w:t>
      </w:r>
      <w:proofErr w:type="spellStart"/>
      <w:r w:rsidRPr="00902317">
        <w:rPr>
          <w:bCs/>
          <w:sz w:val="24"/>
          <w:szCs w:val="28"/>
          <w:lang w:val="en-US"/>
        </w:rPr>
        <w:t>Evgeny</w:t>
      </w:r>
      <w:proofErr w:type="spellEnd"/>
      <w:r w:rsidRPr="00902317">
        <w:rPr>
          <w:bCs/>
          <w:sz w:val="24"/>
          <w:szCs w:val="28"/>
          <w:lang w:val="en-US"/>
        </w:rPr>
        <w:t xml:space="preserve"> I. </w:t>
      </w:r>
      <w:r w:rsidRPr="00902317">
        <w:rPr>
          <w:b w:val="0"/>
          <w:bCs/>
          <w:sz w:val="24"/>
          <w:szCs w:val="28"/>
          <w:lang w:val="en-US"/>
        </w:rPr>
        <w:t xml:space="preserve">Director of the National Center of Legal Information of the Republic of Belarus, </w:t>
      </w:r>
      <w:r w:rsidR="000C3E0E" w:rsidRPr="00902317">
        <w:rPr>
          <w:b w:val="0"/>
          <w:bCs/>
          <w:sz w:val="24"/>
          <w:szCs w:val="28"/>
          <w:lang w:val="en-US"/>
        </w:rPr>
        <w:t>candidate</w:t>
      </w:r>
      <w:r w:rsidRPr="00902317">
        <w:rPr>
          <w:b w:val="0"/>
          <w:bCs/>
          <w:sz w:val="24"/>
          <w:szCs w:val="28"/>
          <w:lang w:val="en-US"/>
        </w:rPr>
        <w:t xml:space="preserve"> </w:t>
      </w:r>
      <w:r w:rsidR="005553E9" w:rsidRPr="00902317">
        <w:rPr>
          <w:b w:val="0"/>
          <w:bCs/>
          <w:sz w:val="24"/>
          <w:szCs w:val="28"/>
          <w:lang w:val="en-US"/>
        </w:rPr>
        <w:t>of juridical science</w:t>
      </w:r>
      <w:r w:rsidRPr="00902317">
        <w:rPr>
          <w:b w:val="0"/>
          <w:bCs/>
          <w:sz w:val="24"/>
          <w:szCs w:val="28"/>
          <w:lang w:val="en-US"/>
        </w:rPr>
        <w:t xml:space="preserve">, </w:t>
      </w:r>
      <w:r w:rsidR="008A175F">
        <w:rPr>
          <w:b w:val="0"/>
          <w:bCs/>
          <w:sz w:val="24"/>
          <w:szCs w:val="28"/>
          <w:lang w:val="en-US"/>
        </w:rPr>
        <w:t>associate professor</w:t>
      </w:r>
    </w:p>
    <w:p w:rsidR="00602A4B" w:rsidRDefault="00602A4B" w:rsidP="00902317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</w:p>
    <w:p w:rsidR="00902317" w:rsidRPr="00902317" w:rsidRDefault="00902317" w:rsidP="00A9504F">
      <w:pPr>
        <w:pStyle w:val="a3"/>
        <w:ind w:left="540"/>
        <w:contextualSpacing/>
        <w:outlineLvl w:val="0"/>
        <w:rPr>
          <w:bCs/>
          <w:sz w:val="24"/>
          <w:szCs w:val="28"/>
          <w:lang w:val="en-US"/>
        </w:rPr>
      </w:pPr>
      <w:r w:rsidRPr="00902317">
        <w:rPr>
          <w:bCs/>
          <w:sz w:val="24"/>
          <w:szCs w:val="28"/>
          <w:lang w:val="en-US"/>
        </w:rPr>
        <w:t>PRESENTATIONS</w:t>
      </w:r>
    </w:p>
    <w:p w:rsidR="00902317" w:rsidRPr="00902317" w:rsidRDefault="00902317" w:rsidP="00902317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</w:p>
    <w:tbl>
      <w:tblPr>
        <w:tblW w:w="9720" w:type="dxa"/>
        <w:tblInd w:w="108" w:type="dxa"/>
        <w:tblLook w:val="01E0"/>
      </w:tblPr>
      <w:tblGrid>
        <w:gridCol w:w="4362"/>
        <w:gridCol w:w="5358"/>
      </w:tblGrid>
      <w:tr w:rsidR="00602A4B" w:rsidRPr="00A9504F" w:rsidTr="00C82C82">
        <w:tc>
          <w:tcPr>
            <w:tcW w:w="4362" w:type="dxa"/>
          </w:tcPr>
          <w:p w:rsidR="000C3E0E" w:rsidRDefault="000C3E0E" w:rsidP="007277F8">
            <w:pPr>
              <w:pStyle w:val="a3"/>
              <w:contextualSpacing/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0C3E0E">
              <w:rPr>
                <w:bCs/>
                <w:sz w:val="24"/>
                <w:szCs w:val="28"/>
                <w:lang w:val="en-US"/>
              </w:rPr>
              <w:t>Kovalenko</w:t>
            </w:r>
            <w:proofErr w:type="spellEnd"/>
            <w:r w:rsidRPr="000C3E0E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C3E0E">
              <w:rPr>
                <w:bCs/>
                <w:sz w:val="24"/>
                <w:szCs w:val="28"/>
                <w:lang w:val="en-US"/>
              </w:rPr>
              <w:t>Evgeny</w:t>
            </w:r>
            <w:proofErr w:type="spellEnd"/>
            <w:r w:rsidRPr="000C3E0E">
              <w:rPr>
                <w:bCs/>
                <w:sz w:val="24"/>
                <w:szCs w:val="28"/>
                <w:lang w:val="en-US"/>
              </w:rPr>
              <w:t xml:space="preserve"> I. </w:t>
            </w:r>
          </w:p>
          <w:p w:rsidR="000C3E0E" w:rsidRPr="000C3E0E" w:rsidRDefault="000C3E0E" w:rsidP="007277F8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 w:rsidRPr="000C3E0E">
              <w:rPr>
                <w:b w:val="0"/>
                <w:bCs/>
                <w:sz w:val="24"/>
                <w:szCs w:val="28"/>
                <w:lang w:val="en-US"/>
              </w:rPr>
              <w:t xml:space="preserve">Director of the National Center of Legal Information of the Republic of Belarus, candidate </w:t>
            </w:r>
            <w:r w:rsidR="005553E9">
              <w:rPr>
                <w:b w:val="0"/>
                <w:bCs/>
                <w:sz w:val="24"/>
                <w:szCs w:val="28"/>
                <w:lang w:val="en-US"/>
              </w:rPr>
              <w:t>of juridical science</w:t>
            </w:r>
            <w:r w:rsidRPr="000C3E0E">
              <w:rPr>
                <w:b w:val="0"/>
                <w:bCs/>
                <w:sz w:val="24"/>
                <w:szCs w:val="28"/>
                <w:lang w:val="en-US"/>
              </w:rPr>
              <w:t xml:space="preserve">, </w:t>
            </w:r>
            <w:r w:rsidR="008A175F">
              <w:rPr>
                <w:b w:val="0"/>
                <w:bCs/>
                <w:sz w:val="24"/>
                <w:szCs w:val="28"/>
                <w:lang w:val="en-US"/>
              </w:rPr>
              <w:t>associate professor</w:t>
            </w:r>
          </w:p>
          <w:p w:rsidR="000C3E0E" w:rsidRDefault="000C3E0E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0C3E0E" w:rsidRPr="000C3E0E" w:rsidRDefault="000C3E0E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0C3E0E" w:rsidRPr="000C3E0E" w:rsidRDefault="000C3E0E" w:rsidP="00C82C82">
            <w:pPr>
              <w:pStyle w:val="a3"/>
              <w:ind w:right="3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State system of legal information of the Republic of Belarus as a factor of socio-economic development of the state</w:t>
            </w:r>
          </w:p>
        </w:tc>
      </w:tr>
      <w:tr w:rsidR="00602A4B" w:rsidRPr="00A9504F" w:rsidTr="00C82C82">
        <w:tc>
          <w:tcPr>
            <w:tcW w:w="4362" w:type="dxa"/>
          </w:tcPr>
          <w:p w:rsidR="00602A4B" w:rsidRPr="000C3E0E" w:rsidRDefault="00602A4B" w:rsidP="007277F8">
            <w:pPr>
              <w:pStyle w:val="a3"/>
              <w:spacing w:line="360" w:lineRule="auto"/>
              <w:ind w:right="114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602A4B" w:rsidRPr="000C3E0E" w:rsidRDefault="00602A4B" w:rsidP="00C82C82">
            <w:pPr>
              <w:pStyle w:val="a3"/>
              <w:ind w:right="3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2A4B" w:rsidRPr="00A9504F" w:rsidTr="00C82C82">
        <w:tc>
          <w:tcPr>
            <w:tcW w:w="4362" w:type="dxa"/>
          </w:tcPr>
          <w:p w:rsidR="000C3E0E" w:rsidRPr="005553E9" w:rsidRDefault="000C3E0E" w:rsidP="007277F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val="en-US"/>
              </w:rPr>
            </w:pPr>
            <w:r w:rsidRPr="005553E9">
              <w:rPr>
                <w:rFonts w:ascii="Times New Roman" w:hAnsi="Times New Roman"/>
                <w:b/>
                <w:kern w:val="2"/>
                <w:lang w:val="en-US"/>
              </w:rPr>
              <w:t xml:space="preserve">Lee </w:t>
            </w:r>
            <w:proofErr w:type="spellStart"/>
            <w:r w:rsidRPr="005553E9">
              <w:rPr>
                <w:rFonts w:ascii="Times New Roman" w:hAnsi="Times New Roman"/>
                <w:b/>
                <w:kern w:val="2"/>
                <w:lang w:val="en-US"/>
              </w:rPr>
              <w:t>Eun</w:t>
            </w:r>
            <w:proofErr w:type="spellEnd"/>
            <w:r w:rsidRPr="005553E9">
              <w:rPr>
                <w:rFonts w:ascii="Times New Roman" w:hAnsi="Times New Roman"/>
                <w:b/>
                <w:kern w:val="2"/>
                <w:lang w:val="en-US"/>
              </w:rPr>
              <w:t xml:space="preserve"> Jae</w:t>
            </w:r>
          </w:p>
          <w:p w:rsidR="000C3E0E" w:rsidRDefault="000C3E0E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President of the Korea Institute of Public Administration</w:t>
            </w:r>
            <w:r w:rsidR="005553E9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553E9">
              <w:rPr>
                <w:b w:val="0"/>
                <w:sz w:val="24"/>
                <w:szCs w:val="24"/>
                <w:lang w:val="en-US"/>
              </w:rPr>
              <w:t>Ph.D</w:t>
            </w:r>
            <w:proofErr w:type="spellEnd"/>
          </w:p>
          <w:p w:rsidR="000C3E0E" w:rsidRPr="000C3E0E" w:rsidRDefault="000C3E0E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0C3E0E" w:rsidRPr="00D1315C" w:rsidRDefault="00D1315C" w:rsidP="00C82C82">
            <w:pPr>
              <w:pStyle w:val="a3"/>
              <w:ind w:right="3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System of realization and success factors of e-government in Korea</w:t>
            </w:r>
          </w:p>
        </w:tc>
      </w:tr>
      <w:tr w:rsidR="00602A4B" w:rsidRPr="00A9504F" w:rsidTr="00C82C82">
        <w:trPr>
          <w:trHeight w:val="337"/>
        </w:trPr>
        <w:tc>
          <w:tcPr>
            <w:tcW w:w="4362" w:type="dxa"/>
          </w:tcPr>
          <w:p w:rsidR="00602A4B" w:rsidRPr="00D1315C" w:rsidRDefault="00602A4B" w:rsidP="007277F8">
            <w:pPr>
              <w:pStyle w:val="a3"/>
              <w:ind w:right="114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602A4B" w:rsidRPr="00D1315C" w:rsidRDefault="00602A4B" w:rsidP="00C82C82">
            <w:pPr>
              <w:pStyle w:val="a3"/>
              <w:ind w:right="3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2A4B" w:rsidRPr="00A9504F" w:rsidTr="00C82C82">
        <w:tc>
          <w:tcPr>
            <w:tcW w:w="4362" w:type="dxa"/>
          </w:tcPr>
          <w:p w:rsidR="00D1315C" w:rsidRPr="005553E9" w:rsidRDefault="00D1315C" w:rsidP="007277F8">
            <w:pPr>
              <w:spacing w:after="0" w:line="240" w:lineRule="auto"/>
              <w:ind w:right="1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55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Kalinkovich</w:t>
            </w:r>
            <w:proofErr w:type="spellEnd"/>
            <w:r w:rsidRPr="00555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Valery L.</w:t>
            </w:r>
          </w:p>
          <w:p w:rsidR="00D1315C" w:rsidRPr="00D1315C" w:rsidRDefault="00D1315C" w:rsidP="007277F8">
            <w:pPr>
              <w:spacing w:after="0" w:line="240" w:lineRule="auto"/>
              <w:ind w:right="1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 Deputy of Chairman of the Supreme Court of the Republic of Belarus</w:t>
            </w:r>
          </w:p>
          <w:p w:rsidR="00602A4B" w:rsidRPr="00D1315C" w:rsidRDefault="00602A4B" w:rsidP="007277F8">
            <w:pPr>
              <w:spacing w:after="0" w:line="240" w:lineRule="auto"/>
              <w:ind w:right="114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358" w:type="dxa"/>
          </w:tcPr>
          <w:p w:rsidR="00D1315C" w:rsidRPr="00D1315C" w:rsidRDefault="00D1315C" w:rsidP="00C82C82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Information technologies and justice: problems of combination</w:t>
            </w:r>
          </w:p>
        </w:tc>
      </w:tr>
      <w:tr w:rsidR="00602A4B" w:rsidRPr="00A9504F" w:rsidTr="00C82C82">
        <w:tc>
          <w:tcPr>
            <w:tcW w:w="4362" w:type="dxa"/>
          </w:tcPr>
          <w:p w:rsidR="00D1315C" w:rsidRPr="005553E9" w:rsidRDefault="00D1315C" w:rsidP="007277F8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553E9">
              <w:rPr>
                <w:sz w:val="24"/>
                <w:szCs w:val="24"/>
                <w:lang w:val="en-US"/>
              </w:rPr>
              <w:t>Ipatov</w:t>
            </w:r>
            <w:proofErr w:type="spellEnd"/>
            <w:r w:rsidRPr="005553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3E9">
              <w:rPr>
                <w:sz w:val="24"/>
                <w:szCs w:val="24"/>
                <w:lang w:val="en-US"/>
              </w:rPr>
              <w:t>Vadim</w:t>
            </w:r>
            <w:proofErr w:type="spellEnd"/>
            <w:r w:rsidRPr="005553E9">
              <w:rPr>
                <w:sz w:val="24"/>
                <w:szCs w:val="24"/>
                <w:lang w:val="en-US"/>
              </w:rPr>
              <w:t xml:space="preserve"> D.</w:t>
            </w:r>
            <w:proofErr w:type="gramEnd"/>
          </w:p>
          <w:p w:rsidR="00D1315C" w:rsidRPr="00D1315C" w:rsidRDefault="00D1315C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1315C">
              <w:rPr>
                <w:b w:val="0"/>
                <w:sz w:val="24"/>
                <w:szCs w:val="18"/>
                <w:shd w:val="clear" w:color="auto" w:fill="FFFFFF"/>
                <w:lang w:val="en-US"/>
              </w:rPr>
              <w:t>Director of the National Centre of Legislation and Legal Research of the Republic of Belarus</w:t>
            </w:r>
          </w:p>
        </w:tc>
        <w:tc>
          <w:tcPr>
            <w:tcW w:w="5358" w:type="dxa"/>
          </w:tcPr>
          <w:p w:rsidR="00D1315C" w:rsidRPr="00D1315C" w:rsidRDefault="00161777" w:rsidP="00C82C82">
            <w:pPr>
              <w:pStyle w:val="a3"/>
              <w:ind w:right="3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Public discussion of draft legal acts as the element of use of modern information technologies in law-making process</w:t>
            </w:r>
          </w:p>
        </w:tc>
      </w:tr>
      <w:tr w:rsidR="00602A4B" w:rsidRPr="00A9504F" w:rsidTr="00C82C82">
        <w:tc>
          <w:tcPr>
            <w:tcW w:w="4362" w:type="dxa"/>
          </w:tcPr>
          <w:p w:rsidR="00602A4B" w:rsidRPr="00161777" w:rsidRDefault="00602A4B" w:rsidP="007277F8">
            <w:pPr>
              <w:pStyle w:val="a3"/>
              <w:ind w:right="114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602A4B" w:rsidRPr="00161777" w:rsidRDefault="00602A4B" w:rsidP="00C82C82">
            <w:pPr>
              <w:pStyle w:val="a3"/>
              <w:ind w:right="33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602A4B" w:rsidRPr="00A9504F" w:rsidTr="00C82C82">
        <w:tc>
          <w:tcPr>
            <w:tcW w:w="4362" w:type="dxa"/>
          </w:tcPr>
          <w:p w:rsidR="00161777" w:rsidRPr="005553E9" w:rsidRDefault="00161777" w:rsidP="007277F8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3E9">
              <w:rPr>
                <w:sz w:val="24"/>
                <w:szCs w:val="24"/>
                <w:lang w:val="en-US"/>
              </w:rPr>
              <w:t>Matusevich</w:t>
            </w:r>
            <w:proofErr w:type="spellEnd"/>
            <w:r w:rsidRPr="005553E9">
              <w:rPr>
                <w:sz w:val="24"/>
                <w:szCs w:val="24"/>
                <w:lang w:val="en-US"/>
              </w:rPr>
              <w:t xml:space="preserve"> Tatyana V.</w:t>
            </w:r>
          </w:p>
          <w:p w:rsidR="00161777" w:rsidRPr="00161777" w:rsidRDefault="00161777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Deputy of Chairman of Republican Bar Association</w:t>
            </w:r>
          </w:p>
        </w:tc>
        <w:tc>
          <w:tcPr>
            <w:tcW w:w="5358" w:type="dxa"/>
          </w:tcPr>
          <w:p w:rsidR="00161777" w:rsidRPr="00161777" w:rsidRDefault="00161777" w:rsidP="00C82C82">
            <w:pPr>
              <w:pStyle w:val="a3"/>
              <w:ind w:right="33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The role of information communication technologies in advocates activity</w:t>
            </w:r>
          </w:p>
        </w:tc>
      </w:tr>
      <w:tr w:rsidR="00602A4B" w:rsidRPr="00A9504F" w:rsidTr="00C82C82">
        <w:tc>
          <w:tcPr>
            <w:tcW w:w="4362" w:type="dxa"/>
          </w:tcPr>
          <w:p w:rsidR="00602A4B" w:rsidRPr="00161777" w:rsidRDefault="00602A4B" w:rsidP="007277F8">
            <w:pPr>
              <w:pStyle w:val="a3"/>
              <w:spacing w:line="360" w:lineRule="auto"/>
              <w:ind w:right="114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602A4B" w:rsidRPr="00161777" w:rsidRDefault="00602A4B" w:rsidP="00C82C82">
            <w:pPr>
              <w:pStyle w:val="a3"/>
              <w:ind w:right="33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602A4B" w:rsidRPr="00A9504F" w:rsidTr="00C82C82">
        <w:tc>
          <w:tcPr>
            <w:tcW w:w="4362" w:type="dxa"/>
          </w:tcPr>
          <w:p w:rsidR="00161777" w:rsidRDefault="00161777" w:rsidP="007277F8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Gorgun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Anzhela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Y.</w:t>
            </w:r>
          </w:p>
          <w:p w:rsidR="00161777" w:rsidRPr="005553E9" w:rsidRDefault="00161777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553E9">
              <w:rPr>
                <w:b w:val="0"/>
                <w:sz w:val="24"/>
                <w:szCs w:val="24"/>
                <w:lang w:val="en-US"/>
              </w:rPr>
              <w:t xml:space="preserve">Chairman of Brest </w:t>
            </w:r>
            <w:r w:rsidR="005553E9" w:rsidRPr="005553E9">
              <w:rPr>
                <w:b w:val="0"/>
                <w:sz w:val="24"/>
                <w:szCs w:val="24"/>
                <w:lang w:val="en-US"/>
              </w:rPr>
              <w:t xml:space="preserve">Region Notarial Chamber </w:t>
            </w:r>
            <w:r w:rsidRPr="005553E9">
              <w:rPr>
                <w:b w:val="0"/>
                <w:sz w:val="24"/>
                <w:szCs w:val="24"/>
                <w:lang w:val="en-US"/>
              </w:rPr>
              <w:t xml:space="preserve">of Belarusian </w:t>
            </w:r>
            <w:r w:rsidR="005553E9" w:rsidRPr="005553E9">
              <w:rPr>
                <w:b w:val="0"/>
                <w:sz w:val="24"/>
                <w:szCs w:val="24"/>
                <w:lang w:val="en-US"/>
              </w:rPr>
              <w:t>Notarial Chamber</w:t>
            </w:r>
          </w:p>
        </w:tc>
        <w:tc>
          <w:tcPr>
            <w:tcW w:w="5358" w:type="dxa"/>
          </w:tcPr>
          <w:p w:rsidR="005553E9" w:rsidRPr="005553E9" w:rsidRDefault="005553E9" w:rsidP="00C82C82">
            <w:pPr>
              <w:pStyle w:val="a3"/>
              <w:ind w:right="33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Information technologies at performing notarial activity</w:t>
            </w:r>
          </w:p>
        </w:tc>
      </w:tr>
      <w:tr w:rsidR="00602A4B" w:rsidRPr="00A9504F" w:rsidTr="00C82C82">
        <w:tc>
          <w:tcPr>
            <w:tcW w:w="4362" w:type="dxa"/>
          </w:tcPr>
          <w:p w:rsidR="00602A4B" w:rsidRPr="005553E9" w:rsidRDefault="00602A4B" w:rsidP="007277F8">
            <w:pPr>
              <w:pStyle w:val="a3"/>
              <w:ind w:right="114"/>
              <w:contextualSpacing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602A4B" w:rsidRPr="005553E9" w:rsidRDefault="00602A4B" w:rsidP="00C82C82">
            <w:pPr>
              <w:pStyle w:val="a3"/>
              <w:ind w:right="3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2A4B" w:rsidRPr="00A9504F" w:rsidTr="00C82C82">
        <w:tc>
          <w:tcPr>
            <w:tcW w:w="4362" w:type="dxa"/>
          </w:tcPr>
          <w:p w:rsidR="005553E9" w:rsidRPr="005553E9" w:rsidRDefault="005553E9" w:rsidP="007277F8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3E9">
              <w:rPr>
                <w:sz w:val="24"/>
                <w:szCs w:val="24"/>
                <w:lang w:val="en-US"/>
              </w:rPr>
              <w:t>Lopatin</w:t>
            </w:r>
            <w:proofErr w:type="spellEnd"/>
            <w:r w:rsidRPr="005553E9">
              <w:rPr>
                <w:sz w:val="24"/>
                <w:szCs w:val="24"/>
                <w:lang w:val="en-US"/>
              </w:rPr>
              <w:t xml:space="preserve"> Vladimir N.</w:t>
            </w:r>
          </w:p>
          <w:p w:rsidR="005553E9" w:rsidRPr="005553E9" w:rsidRDefault="005553E9" w:rsidP="007277F8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2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Director of the </w:t>
            </w:r>
            <w:r w:rsidRPr="005553E9">
              <w:rPr>
                <w:rStyle w:val="a7"/>
                <w:sz w:val="24"/>
                <w:szCs w:val="22"/>
                <w:shd w:val="clear" w:color="auto" w:fill="FFFFFF"/>
                <w:lang w:val="en-US"/>
              </w:rPr>
              <w:t>National Scientific Research Institute of Intellectual Property, Director</w:t>
            </w:r>
            <w:r w:rsidR="00902317">
              <w:rPr>
                <w:rStyle w:val="a7"/>
                <w:sz w:val="24"/>
                <w:szCs w:val="22"/>
                <w:shd w:val="clear" w:color="auto" w:fill="FFFFFF"/>
                <w:lang w:val="en-US"/>
              </w:rPr>
              <w:t xml:space="preserve"> General</w:t>
            </w:r>
            <w:r w:rsidRPr="005553E9">
              <w:rPr>
                <w:rStyle w:val="a7"/>
                <w:sz w:val="24"/>
                <w:szCs w:val="22"/>
                <w:shd w:val="clear" w:color="auto" w:fill="FFFFFF"/>
                <w:lang w:val="en-US"/>
              </w:rPr>
              <w:t xml:space="preserve"> of Corporation NSRIIP, doctor of juridical science, professor</w:t>
            </w:r>
          </w:p>
          <w:p w:rsidR="005553E9" w:rsidRPr="005553E9" w:rsidRDefault="005553E9" w:rsidP="007277F8">
            <w:pPr>
              <w:pStyle w:val="a3"/>
              <w:ind w:right="114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</w:tcPr>
          <w:p w:rsidR="005553E9" w:rsidRPr="005553E9" w:rsidRDefault="005553E9" w:rsidP="00C82C82">
            <w:pPr>
              <w:pStyle w:val="a3"/>
              <w:ind w:right="34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Right of the state to information systems created through budgetary financing</w:t>
            </w:r>
          </w:p>
        </w:tc>
      </w:tr>
    </w:tbl>
    <w:p w:rsidR="005553E9" w:rsidRDefault="005553E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Cs/>
          <w:szCs w:val="28"/>
          <w:lang w:val="en-US"/>
        </w:rPr>
        <w:br w:type="page"/>
      </w:r>
    </w:p>
    <w:p w:rsidR="007277F8" w:rsidRPr="007277F8" w:rsidRDefault="007277F8" w:rsidP="00A9504F">
      <w:pPr>
        <w:pStyle w:val="a3"/>
        <w:ind w:left="540"/>
        <w:contextualSpacing/>
        <w:outlineLvl w:val="0"/>
        <w:rPr>
          <w:bCs/>
          <w:sz w:val="24"/>
          <w:szCs w:val="28"/>
          <w:lang w:val="en-US"/>
        </w:rPr>
      </w:pPr>
      <w:r w:rsidRPr="007277F8">
        <w:rPr>
          <w:bCs/>
          <w:sz w:val="24"/>
          <w:szCs w:val="28"/>
          <w:lang w:val="en-US"/>
        </w:rPr>
        <w:lastRenderedPageBreak/>
        <w:t>SECTION 1</w:t>
      </w:r>
    </w:p>
    <w:p w:rsidR="007277F8" w:rsidRPr="007277F8" w:rsidRDefault="007277F8" w:rsidP="007277F8">
      <w:pPr>
        <w:pStyle w:val="a3"/>
        <w:ind w:left="540"/>
        <w:contextualSpacing/>
        <w:rPr>
          <w:rFonts w:ascii="Arial" w:hAnsi="Arial" w:cs="Arial"/>
          <w:iCs/>
          <w:color w:val="000000"/>
          <w:sz w:val="22"/>
          <w:szCs w:val="24"/>
          <w:lang w:val="en-US"/>
        </w:rPr>
      </w:pPr>
    </w:p>
    <w:p w:rsidR="007277F8" w:rsidRPr="007277F8" w:rsidRDefault="007277F8" w:rsidP="007277F8">
      <w:pPr>
        <w:pStyle w:val="a3"/>
        <w:ind w:left="540"/>
        <w:contextualSpacing/>
        <w:rPr>
          <w:bCs/>
          <w:sz w:val="24"/>
          <w:szCs w:val="28"/>
          <w:lang w:val="en-US"/>
        </w:rPr>
      </w:pPr>
      <w:r w:rsidRPr="007277F8">
        <w:rPr>
          <w:bCs/>
          <w:sz w:val="24"/>
          <w:szCs w:val="28"/>
          <w:lang w:val="en-US"/>
        </w:rPr>
        <w:t>“LEGAL INFORMATIZATION WITHIN THE CONTEXT OF THE INFORMATION SOCIETY FORMATION: CURRENT STATE AND DEVELOPMENT PROSPECTS”</w:t>
      </w:r>
    </w:p>
    <w:p w:rsidR="007277F8" w:rsidRPr="007277F8" w:rsidRDefault="007277F8" w:rsidP="007277F8">
      <w:pPr>
        <w:pStyle w:val="a3"/>
        <w:ind w:left="540"/>
        <w:contextualSpacing/>
        <w:rPr>
          <w:bCs/>
          <w:sz w:val="24"/>
          <w:szCs w:val="28"/>
          <w:lang w:val="en-US"/>
        </w:rPr>
      </w:pPr>
      <w:r w:rsidRPr="007277F8">
        <w:rPr>
          <w:bCs/>
          <w:sz w:val="24"/>
          <w:szCs w:val="28"/>
          <w:lang w:val="en-US"/>
        </w:rPr>
        <w:t>(Round hall of the President center, 2</w:t>
      </w:r>
      <w:r w:rsidRPr="007277F8">
        <w:rPr>
          <w:bCs/>
          <w:sz w:val="24"/>
          <w:szCs w:val="28"/>
          <w:vertAlign w:val="superscript"/>
          <w:lang w:val="en-US"/>
        </w:rPr>
        <w:t>nd</w:t>
      </w:r>
      <w:r w:rsidRPr="007277F8">
        <w:rPr>
          <w:bCs/>
          <w:sz w:val="24"/>
          <w:szCs w:val="28"/>
          <w:lang w:val="en-US"/>
        </w:rPr>
        <w:t xml:space="preserve"> floor)</w:t>
      </w:r>
    </w:p>
    <w:p w:rsidR="007277F8" w:rsidRPr="007277F8" w:rsidRDefault="007277F8" w:rsidP="007277F8">
      <w:pPr>
        <w:pStyle w:val="a3"/>
        <w:ind w:left="540"/>
        <w:contextualSpacing/>
        <w:rPr>
          <w:sz w:val="24"/>
          <w:szCs w:val="28"/>
          <w:lang w:val="en-US"/>
        </w:rPr>
      </w:pPr>
    </w:p>
    <w:p w:rsidR="007277F8" w:rsidRPr="007277F8" w:rsidRDefault="007277F8" w:rsidP="007277F8">
      <w:pPr>
        <w:pStyle w:val="a3"/>
        <w:ind w:left="540"/>
        <w:contextualSpacing/>
        <w:rPr>
          <w:bCs/>
          <w:szCs w:val="28"/>
          <w:lang w:val="en-US"/>
        </w:rPr>
      </w:pPr>
      <w:r w:rsidRPr="007277F8">
        <w:rPr>
          <w:szCs w:val="28"/>
          <w:lang w:val="en-US"/>
        </w:rPr>
        <w:t>12.30 – 17.00</w:t>
      </w:r>
    </w:p>
    <w:p w:rsidR="00412700" w:rsidRDefault="007277F8" w:rsidP="00A9504F">
      <w:pPr>
        <w:pStyle w:val="a3"/>
        <w:ind w:left="540"/>
        <w:contextualSpacing/>
        <w:jc w:val="both"/>
        <w:outlineLvl w:val="0"/>
        <w:rPr>
          <w:bCs/>
          <w:sz w:val="24"/>
          <w:szCs w:val="28"/>
          <w:lang w:val="en-US"/>
        </w:rPr>
      </w:pPr>
      <w:r w:rsidRPr="007277F8">
        <w:rPr>
          <w:bCs/>
          <w:sz w:val="24"/>
          <w:szCs w:val="28"/>
          <w:lang w:val="en-US"/>
        </w:rPr>
        <w:t>Moderators:</w:t>
      </w:r>
    </w:p>
    <w:p w:rsidR="00902317" w:rsidRPr="007277F8" w:rsidRDefault="00902317" w:rsidP="007277F8">
      <w:pPr>
        <w:pStyle w:val="a3"/>
        <w:ind w:left="540"/>
        <w:contextualSpacing/>
        <w:jc w:val="both"/>
        <w:rPr>
          <w:bCs/>
          <w:sz w:val="24"/>
          <w:szCs w:val="28"/>
          <w:lang w:val="en-US"/>
        </w:rPr>
      </w:pPr>
    </w:p>
    <w:p w:rsidR="007277F8" w:rsidRDefault="007277F8" w:rsidP="007277F8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  <w:proofErr w:type="spellStart"/>
      <w:r w:rsidRPr="007277F8">
        <w:rPr>
          <w:bCs/>
          <w:sz w:val="24"/>
          <w:szCs w:val="28"/>
          <w:lang w:val="en-US"/>
        </w:rPr>
        <w:t>Kovalenko</w:t>
      </w:r>
      <w:proofErr w:type="spellEnd"/>
      <w:r w:rsidRPr="007277F8">
        <w:rPr>
          <w:bCs/>
          <w:sz w:val="24"/>
          <w:szCs w:val="28"/>
          <w:lang w:val="en-US"/>
        </w:rPr>
        <w:t xml:space="preserve"> </w:t>
      </w:r>
      <w:proofErr w:type="spellStart"/>
      <w:r w:rsidRPr="007277F8">
        <w:rPr>
          <w:bCs/>
          <w:sz w:val="24"/>
          <w:szCs w:val="28"/>
          <w:lang w:val="en-US"/>
        </w:rPr>
        <w:t>Evgeny</w:t>
      </w:r>
      <w:proofErr w:type="spellEnd"/>
      <w:r w:rsidRPr="007277F8">
        <w:rPr>
          <w:bCs/>
          <w:sz w:val="24"/>
          <w:szCs w:val="28"/>
          <w:lang w:val="en-US"/>
        </w:rPr>
        <w:t xml:space="preserve"> I., </w:t>
      </w:r>
      <w:r w:rsidRPr="007277F8">
        <w:rPr>
          <w:b w:val="0"/>
          <w:bCs/>
          <w:sz w:val="24"/>
          <w:szCs w:val="28"/>
          <w:lang w:val="en-US"/>
        </w:rPr>
        <w:t>Director of the National Center of Legal Information of the Republic of Belarus, candidate of juridical science</w:t>
      </w:r>
      <w:r w:rsidR="001D33F6">
        <w:rPr>
          <w:b w:val="0"/>
          <w:bCs/>
          <w:sz w:val="24"/>
          <w:szCs w:val="28"/>
          <w:lang w:val="en-US"/>
        </w:rPr>
        <w:t>s</w:t>
      </w:r>
      <w:r w:rsidRPr="007277F8">
        <w:rPr>
          <w:b w:val="0"/>
          <w:bCs/>
          <w:sz w:val="24"/>
          <w:szCs w:val="28"/>
          <w:lang w:val="en-US"/>
        </w:rPr>
        <w:t xml:space="preserve">, </w:t>
      </w:r>
      <w:r w:rsidR="008A175F">
        <w:rPr>
          <w:b w:val="0"/>
          <w:bCs/>
          <w:sz w:val="24"/>
          <w:szCs w:val="28"/>
          <w:lang w:val="en-US"/>
        </w:rPr>
        <w:t>associate professor</w:t>
      </w:r>
    </w:p>
    <w:p w:rsidR="00902317" w:rsidRPr="007277F8" w:rsidRDefault="00902317" w:rsidP="007277F8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</w:p>
    <w:p w:rsidR="007277F8" w:rsidRDefault="007277F8" w:rsidP="007277F8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  <w:proofErr w:type="spellStart"/>
      <w:r w:rsidRPr="007277F8">
        <w:rPr>
          <w:bCs/>
          <w:sz w:val="24"/>
          <w:szCs w:val="28"/>
          <w:lang w:val="en-US"/>
        </w:rPr>
        <w:t>Brovka</w:t>
      </w:r>
      <w:proofErr w:type="spellEnd"/>
      <w:r w:rsidRPr="007277F8">
        <w:rPr>
          <w:bCs/>
          <w:sz w:val="24"/>
          <w:szCs w:val="28"/>
          <w:lang w:val="en-US"/>
        </w:rPr>
        <w:t xml:space="preserve"> Gennady M., </w:t>
      </w:r>
      <w:r w:rsidRPr="007277F8">
        <w:rPr>
          <w:b w:val="0"/>
          <w:bCs/>
          <w:sz w:val="24"/>
          <w:szCs w:val="28"/>
          <w:lang w:val="en-US"/>
        </w:rPr>
        <w:t xml:space="preserve">Dean of the Faculty of Management technologies and </w:t>
      </w:r>
      <w:proofErr w:type="spellStart"/>
      <w:r w:rsidRPr="007277F8">
        <w:rPr>
          <w:b w:val="0"/>
          <w:bCs/>
          <w:sz w:val="24"/>
          <w:szCs w:val="28"/>
          <w:lang w:val="en-US"/>
        </w:rPr>
        <w:t>humanitarization</w:t>
      </w:r>
      <w:proofErr w:type="spellEnd"/>
      <w:r w:rsidRPr="007277F8">
        <w:rPr>
          <w:b w:val="0"/>
          <w:bCs/>
          <w:sz w:val="24"/>
          <w:szCs w:val="28"/>
          <w:lang w:val="en-US"/>
        </w:rPr>
        <w:t xml:space="preserve"> of Belarusian National Technical University, candidate of pedagogical science, </w:t>
      </w:r>
      <w:r w:rsidR="008A175F">
        <w:rPr>
          <w:b w:val="0"/>
          <w:bCs/>
          <w:sz w:val="24"/>
          <w:szCs w:val="28"/>
          <w:lang w:val="en-US"/>
        </w:rPr>
        <w:t>associate professor</w:t>
      </w:r>
    </w:p>
    <w:p w:rsidR="007277F8" w:rsidRDefault="007277F8" w:rsidP="007277F8">
      <w:pPr>
        <w:pStyle w:val="a3"/>
        <w:spacing w:line="360" w:lineRule="auto"/>
        <w:ind w:left="540"/>
        <w:contextualSpacing/>
        <w:jc w:val="both"/>
        <w:rPr>
          <w:sz w:val="24"/>
          <w:szCs w:val="28"/>
          <w:lang w:val="en-US"/>
        </w:rPr>
      </w:pPr>
    </w:p>
    <w:p w:rsidR="00902317" w:rsidRPr="00902317" w:rsidRDefault="00902317" w:rsidP="00A9504F">
      <w:pPr>
        <w:pStyle w:val="a3"/>
        <w:ind w:left="540"/>
        <w:contextualSpacing/>
        <w:outlineLvl w:val="0"/>
        <w:rPr>
          <w:bCs/>
          <w:sz w:val="24"/>
          <w:szCs w:val="28"/>
          <w:lang w:val="en-US"/>
        </w:rPr>
      </w:pPr>
      <w:r w:rsidRPr="00902317">
        <w:rPr>
          <w:bCs/>
          <w:sz w:val="24"/>
          <w:szCs w:val="28"/>
          <w:lang w:val="en-US"/>
        </w:rPr>
        <w:t>PRESENTATIONS</w:t>
      </w:r>
    </w:p>
    <w:p w:rsidR="00902317" w:rsidRDefault="00902317" w:rsidP="007277F8">
      <w:pPr>
        <w:pStyle w:val="a3"/>
        <w:spacing w:line="360" w:lineRule="auto"/>
        <w:ind w:left="540"/>
        <w:contextualSpacing/>
        <w:jc w:val="both"/>
        <w:rPr>
          <w:sz w:val="24"/>
          <w:szCs w:val="28"/>
          <w:lang w:val="en-US"/>
        </w:rPr>
      </w:pPr>
    </w:p>
    <w:tbl>
      <w:tblPr>
        <w:tblW w:w="9788" w:type="dxa"/>
        <w:tblInd w:w="108" w:type="dxa"/>
        <w:tblLayout w:type="fixed"/>
        <w:tblLook w:val="01E0"/>
      </w:tblPr>
      <w:tblGrid>
        <w:gridCol w:w="540"/>
        <w:gridCol w:w="3960"/>
        <w:gridCol w:w="5288"/>
      </w:tblGrid>
      <w:tr w:rsidR="007277F8" w:rsidRPr="00A9504F" w:rsidTr="00C82C82">
        <w:tc>
          <w:tcPr>
            <w:tcW w:w="540" w:type="dxa"/>
          </w:tcPr>
          <w:p w:rsidR="007277F8" w:rsidRPr="00902317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Mar>
              <w:left w:w="57" w:type="dxa"/>
              <w:right w:w="57" w:type="dxa"/>
            </w:tcMar>
          </w:tcPr>
          <w:p w:rsidR="00902317" w:rsidRPr="00902317" w:rsidRDefault="00902317" w:rsidP="009023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2317">
              <w:rPr>
                <w:rFonts w:ascii="Times New Roman" w:hAnsi="Times New Roman"/>
                <w:b/>
                <w:kern w:val="2"/>
                <w:lang w:val="en-US"/>
              </w:rPr>
              <w:t xml:space="preserve">Lee Sang </w:t>
            </w:r>
            <w:proofErr w:type="spellStart"/>
            <w:r w:rsidRPr="00902317">
              <w:rPr>
                <w:rFonts w:ascii="Times New Roman" w:hAnsi="Times New Roman"/>
                <w:b/>
                <w:kern w:val="2"/>
                <w:lang w:val="en-US"/>
              </w:rPr>
              <w:t>Hee</w:t>
            </w:r>
            <w:proofErr w:type="spellEnd"/>
            <w:r w:rsidRPr="009023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02317" w:rsidRPr="007D7655" w:rsidRDefault="00902317" w:rsidP="00902317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lang w:val="en-US"/>
              </w:rPr>
            </w:pPr>
            <w:r w:rsidRPr="007D7655">
              <w:rPr>
                <w:rFonts w:ascii="Times New Roman" w:hAnsi="Times New Roman"/>
                <w:kern w:val="2"/>
                <w:lang w:val="en-US"/>
              </w:rPr>
              <w:t>Director General of the Department of Customized Legal Information Service</w:t>
            </w:r>
            <w:r>
              <w:rPr>
                <w:rFonts w:ascii="Times New Roman" w:hAnsi="Times New Roman"/>
                <w:kern w:val="2"/>
                <w:lang w:val="en-US"/>
              </w:rPr>
              <w:t xml:space="preserve"> of Ministry of </w:t>
            </w:r>
          </w:p>
          <w:p w:rsidR="00902317" w:rsidRPr="00D0762A" w:rsidRDefault="00902317" w:rsidP="009023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C0166E">
              <w:rPr>
                <w:rFonts w:ascii="Times New Roman" w:hAnsi="Times New Roman"/>
                <w:kern w:val="2"/>
              </w:rPr>
              <w:t>(</w:t>
            </w:r>
            <w:r>
              <w:rPr>
                <w:rFonts w:ascii="Times New Roman" w:hAnsi="Times New Roman"/>
                <w:kern w:val="2"/>
                <w:lang w:val="en-US"/>
              </w:rPr>
              <w:t>Ph</w:t>
            </w:r>
            <w:r w:rsidRPr="00C0166E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en-US"/>
              </w:rPr>
              <w:t>D</w:t>
            </w:r>
            <w:r w:rsidRPr="00C0166E">
              <w:rPr>
                <w:rFonts w:ascii="Times New Roman" w:hAnsi="Times New Roman"/>
                <w:kern w:val="2"/>
              </w:rPr>
              <w:t xml:space="preserve">. </w:t>
            </w:r>
            <w:r>
              <w:rPr>
                <w:rFonts w:ascii="Times New Roman" w:hAnsi="Times New Roman"/>
                <w:kern w:val="2"/>
                <w:lang w:val="en-US"/>
              </w:rPr>
              <w:t>in</w:t>
            </w:r>
            <w:r w:rsidRPr="00C0166E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  <w:lang w:val="en-US"/>
              </w:rPr>
              <w:t>Law</w:t>
            </w:r>
            <w:r w:rsidRPr="00C0166E">
              <w:rPr>
                <w:rFonts w:ascii="Times New Roman" w:hAnsi="Times New Roman"/>
                <w:kern w:val="2"/>
              </w:rPr>
              <w:t>)</w:t>
            </w:r>
          </w:p>
          <w:p w:rsidR="00902317" w:rsidRPr="00902317" w:rsidRDefault="00902317" w:rsidP="00C82C82">
            <w:pPr>
              <w:pStyle w:val="a3"/>
              <w:ind w:right="159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451D17" w:rsidRPr="00A65286" w:rsidRDefault="00451D17" w:rsidP="00451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Method to Share and Expand </w:t>
            </w:r>
            <w:r w:rsidRPr="00A65286">
              <w:rPr>
                <w:rFonts w:ascii="Times New Roman" w:hAnsi="Times New Roman"/>
                <w:lang w:val="en-US"/>
              </w:rPr>
              <w:t>Legisla</w:t>
            </w:r>
            <w:r w:rsidR="004F0F5E">
              <w:rPr>
                <w:rFonts w:ascii="Times New Roman" w:hAnsi="Times New Roman"/>
                <w:lang w:val="en-US"/>
              </w:rPr>
              <w:t>tion-related IT infra structure</w:t>
            </w:r>
          </w:p>
          <w:p w:rsidR="007277F8" w:rsidRPr="00451D17" w:rsidRDefault="007277F8" w:rsidP="00C82C82">
            <w:pPr>
              <w:pStyle w:val="a3"/>
              <w:ind w:right="72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:rsidR="007277F8" w:rsidRPr="00451D17" w:rsidRDefault="007277F8" w:rsidP="00C82C82">
            <w:pPr>
              <w:pStyle w:val="a3"/>
              <w:ind w:right="72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277F8" w:rsidRPr="00A9504F" w:rsidTr="00C82C82">
        <w:tc>
          <w:tcPr>
            <w:tcW w:w="540" w:type="dxa"/>
          </w:tcPr>
          <w:p w:rsidR="007277F8" w:rsidRPr="00451D17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51D17" w:rsidRPr="00182075" w:rsidRDefault="00451D17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82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Ohrimenko</w:t>
            </w:r>
            <w:proofErr w:type="spellEnd"/>
            <w:r w:rsidRPr="00182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Alexey</w:t>
            </w:r>
            <w:proofErr w:type="spellEnd"/>
            <w:r w:rsidRPr="00182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A.</w:t>
            </w:r>
          </w:p>
          <w:p w:rsidR="00451D17" w:rsidRPr="00451D17" w:rsidRDefault="00451D17" w:rsidP="00C82C82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18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computer technologies of the Institute of information technologies of Belarusian State University of Informatics and </w:t>
            </w:r>
            <w:proofErr w:type="spellStart"/>
            <w:r w:rsidRPr="0018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Radioelectronics</w:t>
            </w:r>
            <w:proofErr w:type="spellEnd"/>
            <w:r w:rsidR="00182075" w:rsidRPr="0018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candidate of technical science, </w:t>
            </w:r>
            <w:r w:rsidR="008A1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5288" w:type="dxa"/>
          </w:tcPr>
          <w:p w:rsidR="00182075" w:rsidRPr="00182075" w:rsidRDefault="00182075" w:rsidP="00182075">
            <w:pPr>
              <w:pStyle w:val="a3"/>
              <w:ind w:right="3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Development of legal bases to ensure security of state information systems of the Republic of Belarus </w:t>
            </w:r>
          </w:p>
        </w:tc>
      </w:tr>
      <w:tr w:rsidR="007277F8" w:rsidRPr="00A9504F" w:rsidTr="00C82C82">
        <w:tc>
          <w:tcPr>
            <w:tcW w:w="540" w:type="dxa"/>
          </w:tcPr>
          <w:p w:rsidR="007277F8" w:rsidRPr="00182075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7277F8" w:rsidRDefault="00451D17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Tauras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Pestininkas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51D17" w:rsidRPr="00451D17" w:rsidRDefault="00451D17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Director of CJSC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Lexnet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Lithuania</w:t>
            </w:r>
          </w:p>
        </w:tc>
        <w:tc>
          <w:tcPr>
            <w:tcW w:w="5288" w:type="dxa"/>
          </w:tcPr>
          <w:p w:rsidR="00182075" w:rsidRPr="00182075" w:rsidRDefault="00182075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Structure of national legal information and its connections with legal systems of the European Union</w:t>
            </w:r>
          </w:p>
          <w:p w:rsidR="00451D17" w:rsidRPr="00451D17" w:rsidRDefault="00451D17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77F8" w:rsidRPr="00870804" w:rsidRDefault="007277F8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277F8" w:rsidRPr="00A9504F" w:rsidTr="00C82C82">
        <w:tc>
          <w:tcPr>
            <w:tcW w:w="540" w:type="dxa"/>
          </w:tcPr>
          <w:p w:rsidR="007277F8" w:rsidRPr="00182075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182075" w:rsidRPr="00182075" w:rsidRDefault="00182075" w:rsidP="00C82C82">
            <w:pPr>
              <w:pStyle w:val="a3"/>
              <w:ind w:right="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82075">
              <w:rPr>
                <w:sz w:val="24"/>
                <w:szCs w:val="24"/>
                <w:lang w:val="en-US"/>
              </w:rPr>
              <w:t>Tsay</w:t>
            </w:r>
            <w:proofErr w:type="spellEnd"/>
            <w:r w:rsidRPr="001820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075">
              <w:rPr>
                <w:sz w:val="24"/>
                <w:szCs w:val="24"/>
                <w:lang w:val="en-US"/>
              </w:rPr>
              <w:t>Liliana</w:t>
            </w:r>
            <w:proofErr w:type="spellEnd"/>
            <w:r w:rsidRPr="00182075">
              <w:rPr>
                <w:sz w:val="24"/>
                <w:szCs w:val="24"/>
                <w:lang w:val="en-US"/>
              </w:rPr>
              <w:t xml:space="preserve"> G.</w:t>
            </w:r>
          </w:p>
          <w:p w:rsidR="00182075" w:rsidRPr="00182075" w:rsidRDefault="00182075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Head of the department of formation of data banks of the republican state enterprise “Republican Center of legal information” of Ministry of Justice of the Republic of Kazakhstan</w:t>
            </w:r>
          </w:p>
        </w:tc>
        <w:tc>
          <w:tcPr>
            <w:tcW w:w="5288" w:type="dxa"/>
          </w:tcPr>
          <w:p w:rsidR="007277F8" w:rsidRPr="00182075" w:rsidRDefault="00182075" w:rsidP="00C82C82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Issues of creation of Standard electronic control database of normative legal acts of the Republic of Kazakhstan</w:t>
            </w:r>
          </w:p>
          <w:p w:rsidR="007277F8" w:rsidRPr="00182075" w:rsidRDefault="007277F8" w:rsidP="00C82C82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277F8" w:rsidRPr="00A9504F" w:rsidTr="00C82C82">
        <w:tc>
          <w:tcPr>
            <w:tcW w:w="540" w:type="dxa"/>
          </w:tcPr>
          <w:p w:rsidR="007277F8" w:rsidRPr="00182075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182075" w:rsidRPr="001D33F6" w:rsidRDefault="001D33F6" w:rsidP="00C82C82">
            <w:pPr>
              <w:pStyle w:val="a3"/>
              <w:ind w:right="4"/>
              <w:contextualSpacing/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 w:rsidRPr="001D33F6">
              <w:rPr>
                <w:sz w:val="24"/>
                <w:lang w:val="en-US"/>
              </w:rPr>
              <w:t>Vasilevich</w:t>
            </w:r>
            <w:proofErr w:type="spellEnd"/>
            <w:r w:rsidRPr="001D33F6">
              <w:rPr>
                <w:sz w:val="24"/>
                <w:lang w:val="en-US"/>
              </w:rPr>
              <w:t xml:space="preserve"> </w:t>
            </w:r>
            <w:proofErr w:type="spellStart"/>
            <w:r w:rsidRPr="001D33F6">
              <w:rPr>
                <w:sz w:val="24"/>
                <w:lang w:val="en-US"/>
              </w:rPr>
              <w:t>Grigory</w:t>
            </w:r>
            <w:proofErr w:type="spellEnd"/>
            <w:r w:rsidRPr="001D33F6">
              <w:rPr>
                <w:sz w:val="24"/>
                <w:lang w:val="en-US"/>
              </w:rPr>
              <w:t xml:space="preserve"> A.</w:t>
            </w:r>
            <w:proofErr w:type="gramEnd"/>
          </w:p>
          <w:p w:rsidR="001D33F6" w:rsidRPr="001D33F6" w:rsidRDefault="001D33F6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Head of the Department of constitutional law of the </w:t>
            </w:r>
            <w:r w:rsidR="0018620E">
              <w:rPr>
                <w:b w:val="0"/>
                <w:sz w:val="24"/>
                <w:lang w:val="en-US"/>
              </w:rPr>
              <w:t>faculty of law of Belarusian State University, doctor of juridical sciences, professor</w:t>
            </w:r>
          </w:p>
        </w:tc>
        <w:tc>
          <w:tcPr>
            <w:tcW w:w="5288" w:type="dxa"/>
          </w:tcPr>
          <w:p w:rsidR="007277F8" w:rsidRPr="0018620E" w:rsidRDefault="0018620E" w:rsidP="00C82C82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Some aspects of use of information technologies for expansion of citizens participation in administration of state affairs</w:t>
            </w:r>
          </w:p>
          <w:p w:rsidR="007277F8" w:rsidRPr="0018620E" w:rsidRDefault="007277F8" w:rsidP="00C82C82">
            <w:pPr>
              <w:pStyle w:val="a3"/>
              <w:ind w:right="72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  <w:p w:rsidR="007277F8" w:rsidRPr="0018620E" w:rsidRDefault="007277F8" w:rsidP="00C82C82">
            <w:pPr>
              <w:pStyle w:val="a3"/>
              <w:ind w:right="72"/>
              <w:contextualSpacing/>
              <w:jc w:val="both"/>
              <w:rPr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7277F8" w:rsidRPr="00A9504F" w:rsidTr="00C82C82">
        <w:tc>
          <w:tcPr>
            <w:tcW w:w="540" w:type="dxa"/>
          </w:tcPr>
          <w:p w:rsidR="007277F8" w:rsidRPr="0018620E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18620E" w:rsidRPr="0018620E" w:rsidRDefault="0018620E" w:rsidP="00C82C82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8620E">
              <w:rPr>
                <w:sz w:val="24"/>
                <w:szCs w:val="24"/>
                <w:lang w:val="en-US"/>
              </w:rPr>
              <w:t>Slomenets</w:t>
            </w:r>
            <w:proofErr w:type="spellEnd"/>
            <w:r w:rsidRPr="0018620E">
              <w:rPr>
                <w:sz w:val="24"/>
                <w:szCs w:val="24"/>
                <w:lang w:val="en-US"/>
              </w:rPr>
              <w:t xml:space="preserve"> Oleg V.</w:t>
            </w:r>
          </w:p>
          <w:p w:rsidR="0018620E" w:rsidRPr="0018620E" w:rsidRDefault="0018620E" w:rsidP="00C82C82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Director General LLC “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YurSpektr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5288" w:type="dxa"/>
          </w:tcPr>
          <w:p w:rsidR="0018620E" w:rsidRPr="0018620E" w:rsidRDefault="0018620E" w:rsidP="00C82C82">
            <w:pPr>
              <w:pStyle w:val="a3"/>
              <w:ind w:right="3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Urgent issues and perspectives of provision of certain types of legal information in the Republic of Belarus</w:t>
            </w:r>
          </w:p>
        </w:tc>
      </w:tr>
      <w:tr w:rsidR="007277F8" w:rsidRPr="00A9504F" w:rsidTr="00C82C82">
        <w:trPr>
          <w:trHeight w:val="1707"/>
        </w:trPr>
        <w:tc>
          <w:tcPr>
            <w:tcW w:w="540" w:type="dxa"/>
          </w:tcPr>
          <w:p w:rsidR="007277F8" w:rsidRPr="0018620E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1B0C43" w:rsidRPr="00257172" w:rsidRDefault="00257172" w:rsidP="00C82C82">
            <w:pPr>
              <w:pStyle w:val="a3"/>
              <w:ind w:right="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57172">
              <w:rPr>
                <w:sz w:val="24"/>
                <w:szCs w:val="24"/>
                <w:lang w:val="en-US"/>
              </w:rPr>
              <w:t>Skuratov</w:t>
            </w:r>
            <w:proofErr w:type="spellEnd"/>
            <w:r w:rsidRPr="00257172">
              <w:rPr>
                <w:sz w:val="24"/>
                <w:szCs w:val="24"/>
                <w:lang w:val="en-US"/>
              </w:rPr>
              <w:t xml:space="preserve"> Alexander G.</w:t>
            </w:r>
          </w:p>
          <w:p w:rsidR="00257172" w:rsidRPr="00257172" w:rsidRDefault="00257172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Deputy Director on technical regulation, standardization and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informatization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of scientific republican unitary enterprise Belarusian state institute of standardization and certification</w:t>
            </w:r>
          </w:p>
          <w:p w:rsidR="0018620E" w:rsidRPr="00257172" w:rsidRDefault="0018620E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7277F8" w:rsidRPr="00365FA8" w:rsidRDefault="00365FA8" w:rsidP="00C82C82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>The modern model of information support in the field of technical regulation and standardization</w:t>
            </w:r>
          </w:p>
          <w:p w:rsidR="007277F8" w:rsidRPr="00365FA8" w:rsidRDefault="007277F8" w:rsidP="00C82C82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277F8" w:rsidRPr="00A9504F" w:rsidTr="00C82C82">
        <w:tc>
          <w:tcPr>
            <w:tcW w:w="540" w:type="dxa"/>
          </w:tcPr>
          <w:p w:rsidR="007277F8" w:rsidRPr="00365FA8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1B0C43" w:rsidRPr="00257172" w:rsidRDefault="00257172" w:rsidP="00C82C82">
            <w:pPr>
              <w:pStyle w:val="a3"/>
              <w:ind w:right="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57172">
              <w:rPr>
                <w:sz w:val="24"/>
                <w:szCs w:val="24"/>
                <w:lang w:val="en-US"/>
              </w:rPr>
              <w:t>Polyakova</w:t>
            </w:r>
            <w:proofErr w:type="spellEnd"/>
            <w:r w:rsidRPr="00257172">
              <w:rPr>
                <w:sz w:val="24"/>
                <w:szCs w:val="24"/>
                <w:lang w:val="en-US"/>
              </w:rPr>
              <w:t xml:space="preserve"> Tatyana A.</w:t>
            </w:r>
            <w:proofErr w:type="gramEnd"/>
          </w:p>
          <w:p w:rsidR="00257172" w:rsidRPr="00257172" w:rsidRDefault="00257172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Professor of department of information law, informatics and mathematics</w:t>
            </w:r>
            <w:r w:rsidR="00C82C82">
              <w:rPr>
                <w:b w:val="0"/>
                <w:sz w:val="24"/>
                <w:szCs w:val="24"/>
                <w:lang w:val="en-US"/>
              </w:rPr>
              <w:t xml:space="preserve"> “</w:t>
            </w:r>
            <w:r w:rsidR="00C82C82" w:rsidRPr="00C82C82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The Russian Law Academy</w:t>
            </w:r>
            <w:r w:rsidR="00C82C82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of the Ministry of Justice of the Russian Federation”,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82C82">
              <w:rPr>
                <w:b w:val="0"/>
                <w:sz w:val="24"/>
                <w:szCs w:val="24"/>
                <w:lang w:val="en-US"/>
              </w:rPr>
              <w:t>doctor of juridical sciences, honored lawyer of the Russian Federation</w:t>
            </w:r>
          </w:p>
        </w:tc>
        <w:tc>
          <w:tcPr>
            <w:tcW w:w="5288" w:type="dxa"/>
          </w:tcPr>
          <w:p w:rsidR="007277F8" w:rsidRPr="00365FA8" w:rsidRDefault="00365FA8" w:rsidP="00C82C82">
            <w:pPr>
              <w:pStyle w:val="a3"/>
              <w:ind w:right="3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>Openness as a principle of formation of information society in Russia: genesis and problems</w:t>
            </w:r>
          </w:p>
        </w:tc>
      </w:tr>
      <w:tr w:rsidR="007277F8" w:rsidRPr="00A9504F" w:rsidTr="00C82C82">
        <w:tc>
          <w:tcPr>
            <w:tcW w:w="540" w:type="dxa"/>
          </w:tcPr>
          <w:p w:rsidR="007277F8" w:rsidRPr="00365FA8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1B0C43" w:rsidRPr="00A9504F" w:rsidRDefault="00C82C82" w:rsidP="00C82C82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Litvinenko</w:t>
            </w:r>
            <w:proofErr w:type="spellEnd"/>
            <w:r w:rsidRPr="00A950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Evgeny</w:t>
            </w:r>
            <w:proofErr w:type="spellEnd"/>
            <w:r w:rsidRPr="00A950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A9504F">
              <w:rPr>
                <w:sz w:val="24"/>
                <w:szCs w:val="24"/>
                <w:lang w:val="en-US"/>
              </w:rPr>
              <w:t>.</w:t>
            </w:r>
          </w:p>
          <w:p w:rsidR="00C82C82" w:rsidRPr="00C82C82" w:rsidRDefault="00C82C82" w:rsidP="00C82C82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82C82">
              <w:rPr>
                <w:b w:val="0"/>
                <w:sz w:val="24"/>
                <w:szCs w:val="24"/>
                <w:lang w:val="en-US"/>
              </w:rPr>
              <w:t>Head of ODO “</w:t>
            </w:r>
            <w:proofErr w:type="spellStart"/>
            <w:r w:rsidRPr="00C82C82">
              <w:rPr>
                <w:b w:val="0"/>
                <w:sz w:val="24"/>
                <w:szCs w:val="24"/>
                <w:lang w:val="en-US"/>
              </w:rPr>
              <w:t>Profigroup</w:t>
            </w:r>
            <w:proofErr w:type="spellEnd"/>
            <w:r w:rsidRPr="00C82C82">
              <w:rPr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5288" w:type="dxa"/>
          </w:tcPr>
          <w:p w:rsidR="00365FA8" w:rsidRPr="00365FA8" w:rsidRDefault="00365FA8" w:rsidP="00365FA8">
            <w:pPr>
              <w:pStyle w:val="a3"/>
              <w:ind w:right="3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>The objectives of the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information society </w:t>
            </w:r>
            <w:r>
              <w:rPr>
                <w:b w:val="0"/>
                <w:sz w:val="24"/>
                <w:szCs w:val="24"/>
                <w:lang w:val="en-US"/>
              </w:rPr>
              <w:t>development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and dissemination of legal information through the Internet</w:t>
            </w:r>
          </w:p>
        </w:tc>
      </w:tr>
      <w:tr w:rsidR="007277F8" w:rsidRPr="00A9504F" w:rsidTr="00C82C82">
        <w:trPr>
          <w:trHeight w:val="1707"/>
        </w:trPr>
        <w:tc>
          <w:tcPr>
            <w:tcW w:w="540" w:type="dxa"/>
          </w:tcPr>
          <w:p w:rsidR="007277F8" w:rsidRPr="00365FA8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C82C82" w:rsidRDefault="00C82C82" w:rsidP="00C82C82">
            <w:pPr>
              <w:pStyle w:val="a3"/>
              <w:contextualSpacing/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7277F8">
              <w:rPr>
                <w:bCs/>
                <w:sz w:val="24"/>
                <w:szCs w:val="28"/>
                <w:lang w:val="en-US"/>
              </w:rPr>
              <w:t>Brovka</w:t>
            </w:r>
            <w:proofErr w:type="spellEnd"/>
            <w:r w:rsidRPr="007277F8">
              <w:rPr>
                <w:bCs/>
                <w:sz w:val="24"/>
                <w:szCs w:val="28"/>
                <w:lang w:val="en-US"/>
              </w:rPr>
              <w:t xml:space="preserve"> Gennady M.</w:t>
            </w:r>
          </w:p>
          <w:p w:rsidR="00C82C82" w:rsidRDefault="00C82C82" w:rsidP="00C82C82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 w:rsidRPr="007277F8">
              <w:rPr>
                <w:b w:val="0"/>
                <w:bCs/>
                <w:sz w:val="24"/>
                <w:szCs w:val="28"/>
                <w:lang w:val="en-US"/>
              </w:rPr>
              <w:t xml:space="preserve">Dean of the Faculty of Management technologies and </w:t>
            </w:r>
            <w:proofErr w:type="spellStart"/>
            <w:r w:rsidRPr="007277F8">
              <w:rPr>
                <w:b w:val="0"/>
                <w:bCs/>
                <w:sz w:val="24"/>
                <w:szCs w:val="28"/>
                <w:lang w:val="en-US"/>
              </w:rPr>
              <w:t>humanitarization</w:t>
            </w:r>
            <w:proofErr w:type="spellEnd"/>
            <w:r w:rsidRPr="007277F8">
              <w:rPr>
                <w:b w:val="0"/>
                <w:bCs/>
                <w:sz w:val="24"/>
                <w:szCs w:val="28"/>
                <w:lang w:val="en-US"/>
              </w:rPr>
              <w:t xml:space="preserve"> of Belarusian National Technical University, candidate of pedagogical science</w:t>
            </w:r>
            <w:r>
              <w:rPr>
                <w:b w:val="0"/>
                <w:bCs/>
                <w:sz w:val="24"/>
                <w:szCs w:val="28"/>
                <w:lang w:val="en-US"/>
              </w:rPr>
              <w:t>s</w:t>
            </w:r>
            <w:r w:rsidRPr="007277F8">
              <w:rPr>
                <w:b w:val="0"/>
                <w:bCs/>
                <w:sz w:val="24"/>
                <w:szCs w:val="28"/>
                <w:lang w:val="en-US"/>
              </w:rPr>
              <w:t xml:space="preserve">, </w:t>
            </w:r>
            <w:r w:rsidR="008A175F">
              <w:rPr>
                <w:b w:val="0"/>
                <w:bCs/>
                <w:sz w:val="24"/>
                <w:szCs w:val="28"/>
                <w:lang w:val="en-US"/>
              </w:rPr>
              <w:t>associate professor</w:t>
            </w:r>
          </w:p>
          <w:p w:rsidR="00C82C82" w:rsidRPr="00C82C82" w:rsidRDefault="00C82C82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7277F8" w:rsidRPr="00365FA8" w:rsidRDefault="00365FA8" w:rsidP="00C82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F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Innovation, information and communication technologies in the context of the emergence of new risks and threats</w:t>
            </w:r>
          </w:p>
        </w:tc>
      </w:tr>
      <w:tr w:rsidR="007277F8" w:rsidRPr="00A9504F" w:rsidTr="00C82C82">
        <w:trPr>
          <w:trHeight w:val="764"/>
        </w:trPr>
        <w:tc>
          <w:tcPr>
            <w:tcW w:w="540" w:type="dxa"/>
          </w:tcPr>
          <w:p w:rsidR="007277F8" w:rsidRPr="00365FA8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C82C82" w:rsidRPr="00C82C82" w:rsidRDefault="00C82C82" w:rsidP="00C82C82">
            <w:pPr>
              <w:pStyle w:val="a3"/>
              <w:ind w:right="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C82C82">
              <w:rPr>
                <w:sz w:val="24"/>
                <w:szCs w:val="24"/>
                <w:lang w:val="en-US"/>
              </w:rPr>
              <w:t>Kalinin Sergey A.</w:t>
            </w:r>
            <w:proofErr w:type="gramEnd"/>
          </w:p>
          <w:p w:rsidR="00C82C82" w:rsidRPr="00C82C82" w:rsidRDefault="00C82C82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Head of the Department of theory and history of state and law of Belarusian State University, candidate of juridical sciences, </w:t>
            </w:r>
            <w:r w:rsidR="008A175F">
              <w:rPr>
                <w:b w:val="0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5288" w:type="dxa"/>
          </w:tcPr>
          <w:p w:rsidR="007277F8" w:rsidRPr="00365FA8" w:rsidRDefault="00365FA8" w:rsidP="00C82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5F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On the methodological problems of the legal </w:t>
            </w:r>
            <w:proofErr w:type="spellStart"/>
            <w:r w:rsidRPr="00365F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informatization</w:t>
            </w:r>
            <w:proofErr w:type="spellEnd"/>
          </w:p>
          <w:p w:rsidR="007277F8" w:rsidRPr="00365FA8" w:rsidRDefault="007277F8" w:rsidP="00C82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277F8" w:rsidRPr="00365FA8" w:rsidRDefault="007277F8" w:rsidP="00C82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277F8" w:rsidRPr="00A9504F" w:rsidTr="00C82C82">
        <w:tc>
          <w:tcPr>
            <w:tcW w:w="540" w:type="dxa"/>
          </w:tcPr>
          <w:p w:rsidR="007277F8" w:rsidRPr="00365FA8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C82C82" w:rsidRPr="00C82C82" w:rsidRDefault="00C82C82" w:rsidP="00C82C82">
            <w:pPr>
              <w:pStyle w:val="a3"/>
              <w:ind w:right="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82C82">
              <w:rPr>
                <w:sz w:val="24"/>
                <w:szCs w:val="24"/>
                <w:lang w:val="en-US"/>
              </w:rPr>
              <w:t>Toporikova</w:t>
            </w:r>
            <w:proofErr w:type="spellEnd"/>
            <w:r w:rsidRPr="00C82C82">
              <w:rPr>
                <w:sz w:val="24"/>
                <w:szCs w:val="24"/>
                <w:lang w:val="en-US"/>
              </w:rPr>
              <w:t xml:space="preserve"> Olga O.</w:t>
            </w:r>
            <w:proofErr w:type="gramEnd"/>
          </w:p>
          <w:p w:rsidR="00C82C82" w:rsidRPr="00C82C82" w:rsidRDefault="00C82C82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Head of the section of criminological expertise of draft laws of Scientific center of problems of strengthening legitimacy and law of General Prosecutor’s Office 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of  the</w:t>
            </w:r>
            <w:proofErr w:type="gramEnd"/>
            <w:r>
              <w:rPr>
                <w:b w:val="0"/>
                <w:sz w:val="24"/>
                <w:szCs w:val="24"/>
                <w:lang w:val="en-US"/>
              </w:rPr>
              <w:t xml:space="preserve"> Republic of Belarus</w:t>
            </w:r>
          </w:p>
        </w:tc>
        <w:tc>
          <w:tcPr>
            <w:tcW w:w="5288" w:type="dxa"/>
          </w:tcPr>
          <w:p w:rsidR="007277F8" w:rsidRPr="0012681D" w:rsidRDefault="00365FA8" w:rsidP="00C82C82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12681D">
              <w:rPr>
                <w:b w:val="0"/>
                <w:sz w:val="24"/>
                <w:szCs w:val="24"/>
                <w:lang w:val="en-US"/>
              </w:rPr>
              <w:t>Information support of criminological expertise of draft</w:t>
            </w:r>
            <w:r w:rsidR="0012681D" w:rsidRPr="0012681D">
              <w:rPr>
                <w:b w:val="0"/>
                <w:sz w:val="24"/>
                <w:szCs w:val="24"/>
                <w:lang w:val="en-US"/>
              </w:rPr>
              <w:t xml:space="preserve"> normative</w:t>
            </w:r>
            <w:r w:rsidRPr="0012681D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2681D" w:rsidRPr="0012681D">
              <w:rPr>
                <w:b w:val="0"/>
                <w:sz w:val="24"/>
                <w:szCs w:val="24"/>
                <w:lang w:val="en-US"/>
              </w:rPr>
              <w:t>legal acts</w:t>
            </w:r>
          </w:p>
          <w:p w:rsidR="007277F8" w:rsidRPr="00365FA8" w:rsidRDefault="007277F8" w:rsidP="00C82C82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277F8" w:rsidRPr="00A9504F" w:rsidTr="00C82C82">
        <w:trPr>
          <w:trHeight w:val="349"/>
        </w:trPr>
        <w:tc>
          <w:tcPr>
            <w:tcW w:w="540" w:type="dxa"/>
          </w:tcPr>
          <w:p w:rsidR="007277F8" w:rsidRPr="00365FA8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3B4C7A" w:rsidRPr="004C1177" w:rsidRDefault="003B4C7A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</w:pPr>
            <w:proofErr w:type="spellStart"/>
            <w:r w:rsidRPr="004C117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Silchenko</w:t>
            </w:r>
            <w:proofErr w:type="spellEnd"/>
            <w:r w:rsidRPr="004C117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17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Nikolay</w:t>
            </w:r>
            <w:proofErr w:type="spellEnd"/>
            <w:r w:rsidRPr="004C1177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V.</w:t>
            </w:r>
          </w:p>
          <w:p w:rsidR="003B4C7A" w:rsidRPr="003B4C7A" w:rsidRDefault="003B4C7A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Professor of the Department of theory and history of state and law of the Faculty of Law of Belarusian State University, doctor of juridical sciences, professor</w:t>
            </w:r>
          </w:p>
        </w:tc>
        <w:tc>
          <w:tcPr>
            <w:tcW w:w="5288" w:type="dxa"/>
          </w:tcPr>
          <w:p w:rsidR="007277F8" w:rsidRPr="005D509E" w:rsidRDefault="005D509E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Evolution of systematization of legislation under the influence of changes in the unified legal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classificator</w:t>
            </w:r>
            <w:proofErr w:type="spellEnd"/>
          </w:p>
          <w:p w:rsidR="007277F8" w:rsidRPr="005D509E" w:rsidRDefault="007277F8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277F8" w:rsidRPr="005D509E" w:rsidRDefault="007277F8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277F8" w:rsidRPr="00A9504F" w:rsidTr="00C82C82">
        <w:trPr>
          <w:trHeight w:val="888"/>
        </w:trPr>
        <w:tc>
          <w:tcPr>
            <w:tcW w:w="540" w:type="dxa"/>
          </w:tcPr>
          <w:p w:rsidR="007277F8" w:rsidRPr="005D509E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3B4C7A" w:rsidRPr="003B4C7A" w:rsidRDefault="003B4C7A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B4C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Polyashchuk</w:t>
            </w:r>
            <w:proofErr w:type="spellEnd"/>
            <w:r w:rsidRPr="003B4C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Natalya A.</w:t>
            </w:r>
          </w:p>
          <w:p w:rsidR="003B4C7A" w:rsidRPr="003B4C7A" w:rsidRDefault="00E2612B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Chief</w:t>
            </w:r>
            <w:r w:rsidR="003B4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specialist of </w:t>
            </w:r>
            <w:r w:rsidR="003B4C7A" w:rsidRPr="003B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section of criminological expertise of draft laws of Scientific center of problems of strengthening legitimacy and law of General Prosecutor’s Office of  the Republic of Belarus</w:t>
            </w:r>
          </w:p>
        </w:tc>
        <w:tc>
          <w:tcPr>
            <w:tcW w:w="5288" w:type="dxa"/>
          </w:tcPr>
          <w:p w:rsidR="0012681D" w:rsidRPr="0012681D" w:rsidRDefault="0012681D" w:rsidP="00126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support</w:t>
            </w:r>
            <w:r w:rsidRPr="00126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legal monitoring</w:t>
            </w:r>
          </w:p>
        </w:tc>
      </w:tr>
      <w:tr w:rsidR="007277F8" w:rsidRPr="00A9504F" w:rsidTr="00C82C82">
        <w:trPr>
          <w:trHeight w:val="2006"/>
        </w:trPr>
        <w:tc>
          <w:tcPr>
            <w:tcW w:w="540" w:type="dxa"/>
          </w:tcPr>
          <w:p w:rsidR="007277F8" w:rsidRPr="0012681D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3B4C7A" w:rsidRPr="003B4C7A" w:rsidRDefault="003B4C7A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Slavin</w:t>
            </w:r>
            <w:proofErr w:type="spellEnd"/>
            <w:r w:rsidRPr="003B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Boris S.</w:t>
            </w:r>
          </w:p>
          <w:p w:rsidR="003B4C7A" w:rsidRPr="003B4C7A" w:rsidRDefault="003B4C7A" w:rsidP="00C82C82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Head of the sector of state institution “Belarusian institute of systemic analysis and information support of scientific technical sphere”</w:t>
            </w:r>
          </w:p>
        </w:tc>
        <w:tc>
          <w:tcPr>
            <w:tcW w:w="5288" w:type="dxa"/>
          </w:tcPr>
          <w:p w:rsidR="007277F8" w:rsidRPr="0012681D" w:rsidRDefault="0012681D" w:rsidP="001268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Research and development in the legal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sphere</w:t>
            </w:r>
            <w:r w:rsidRPr="00126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to the state register of research, development and technological works of the Republic of Belarus</w:t>
            </w:r>
          </w:p>
        </w:tc>
      </w:tr>
      <w:tr w:rsidR="007277F8" w:rsidRPr="00A9504F" w:rsidTr="00C82C82">
        <w:trPr>
          <w:trHeight w:val="1125"/>
        </w:trPr>
        <w:tc>
          <w:tcPr>
            <w:tcW w:w="540" w:type="dxa"/>
          </w:tcPr>
          <w:p w:rsidR="007277F8" w:rsidRPr="0012681D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3B4C7A" w:rsidRPr="00A92B15" w:rsidRDefault="003B4C7A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92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Safonova</w:t>
            </w:r>
            <w:proofErr w:type="spellEnd"/>
            <w:r w:rsidRPr="00A92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Tatyana V.</w:t>
            </w:r>
          </w:p>
          <w:p w:rsidR="003B4C7A" w:rsidRPr="003B4C7A" w:rsidRDefault="00A92B15" w:rsidP="00E261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</w:t>
            </w:r>
            <w:r w:rsidR="00E2612B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of the Department of history and theory of law of Vitebsk State University named after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P.M.Masherov</w:t>
            </w:r>
            <w:proofErr w:type="spellEnd"/>
          </w:p>
        </w:tc>
        <w:tc>
          <w:tcPr>
            <w:tcW w:w="5288" w:type="dxa"/>
          </w:tcPr>
          <w:p w:rsidR="0012681D" w:rsidRPr="0012681D" w:rsidRDefault="0012681D" w:rsidP="0012681D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12681D">
              <w:rPr>
                <w:rFonts w:ascii="Times New Roman" w:hAnsi="Times New Roman" w:cs="Times New Roman"/>
                <w:sz w:val="24"/>
                <w:lang w:val="en-US" w:eastAsia="ru-RU"/>
              </w:rPr>
              <w:t>Conceptual provisions of the state information policy of the Republic of Belarus</w:t>
            </w:r>
          </w:p>
        </w:tc>
      </w:tr>
      <w:tr w:rsidR="007277F8" w:rsidRPr="00A9504F" w:rsidTr="00C82C82">
        <w:trPr>
          <w:trHeight w:val="1104"/>
        </w:trPr>
        <w:tc>
          <w:tcPr>
            <w:tcW w:w="540" w:type="dxa"/>
          </w:tcPr>
          <w:p w:rsidR="007277F8" w:rsidRPr="0012681D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A92B15" w:rsidRPr="00A92B15" w:rsidRDefault="00A92B15" w:rsidP="00C82C82">
            <w:pPr>
              <w:pStyle w:val="a3"/>
              <w:ind w:right="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92B15">
              <w:rPr>
                <w:sz w:val="24"/>
                <w:szCs w:val="24"/>
                <w:lang w:val="en-US"/>
              </w:rPr>
              <w:t>Shavrov</w:t>
            </w:r>
            <w:proofErr w:type="spellEnd"/>
            <w:r w:rsidRPr="00A92B15">
              <w:rPr>
                <w:sz w:val="24"/>
                <w:szCs w:val="24"/>
                <w:lang w:val="en-US"/>
              </w:rPr>
              <w:t xml:space="preserve"> Sergey A.</w:t>
            </w:r>
            <w:proofErr w:type="gramEnd"/>
          </w:p>
          <w:p w:rsidR="00A92B15" w:rsidRPr="00A92B15" w:rsidRDefault="00A92B15" w:rsidP="00C82C82">
            <w:pPr>
              <w:pStyle w:val="a3"/>
              <w:ind w:right="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Docent of the Department of </w:t>
            </w:r>
            <w:hyperlink r:id="rId5" w:history="1">
              <w:r w:rsidRPr="00A92B15">
                <w:rPr>
                  <w:rStyle w:val="a6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Production Organization and Real Estate Economics</w:t>
              </w:r>
            </w:hyperlink>
            <w:r w:rsidRPr="00A92B15">
              <w:rPr>
                <w:b w:val="0"/>
                <w:sz w:val="24"/>
                <w:szCs w:val="24"/>
                <w:lang w:val="en-US"/>
              </w:rPr>
              <w:t xml:space="preserve"> of Economic Engineering faculty</w:t>
            </w:r>
            <w:r>
              <w:rPr>
                <w:b w:val="0"/>
                <w:sz w:val="24"/>
                <w:szCs w:val="24"/>
                <w:lang w:val="en-US"/>
              </w:rPr>
              <w:t xml:space="preserve"> of Belarusian State Technological University, candidate of technical sciences, </w:t>
            </w:r>
            <w:r w:rsidR="008A175F">
              <w:rPr>
                <w:b w:val="0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5288" w:type="dxa"/>
          </w:tcPr>
          <w:p w:rsidR="007277F8" w:rsidRPr="0012681D" w:rsidRDefault="0012681D" w:rsidP="0012681D">
            <w:pPr>
              <w:pStyle w:val="a3"/>
              <w:ind w:right="72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12681D">
              <w:rPr>
                <w:b w:val="0"/>
                <w:sz w:val="24"/>
                <w:szCs w:val="24"/>
                <w:lang w:val="en-US"/>
              </w:rPr>
              <w:t xml:space="preserve">On the legal basis of the information </w:t>
            </w:r>
            <w:r>
              <w:rPr>
                <w:b w:val="0"/>
                <w:sz w:val="24"/>
                <w:szCs w:val="24"/>
                <w:lang w:val="en-US"/>
              </w:rPr>
              <w:t>mediation</w:t>
            </w:r>
          </w:p>
        </w:tc>
      </w:tr>
      <w:tr w:rsidR="007277F8" w:rsidRPr="00A9504F" w:rsidTr="00C82C82">
        <w:trPr>
          <w:trHeight w:val="1786"/>
        </w:trPr>
        <w:tc>
          <w:tcPr>
            <w:tcW w:w="540" w:type="dxa"/>
          </w:tcPr>
          <w:p w:rsidR="007277F8" w:rsidRPr="0012681D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A92B15" w:rsidRPr="00A92B15" w:rsidRDefault="00A92B15" w:rsidP="00C82C82">
            <w:pPr>
              <w:pStyle w:val="a3"/>
              <w:ind w:right="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92B15">
              <w:rPr>
                <w:sz w:val="24"/>
                <w:szCs w:val="24"/>
                <w:lang w:val="en-US"/>
              </w:rPr>
              <w:t>Tomkovich</w:t>
            </w:r>
            <w:proofErr w:type="spellEnd"/>
            <w:r w:rsidRPr="00A92B15">
              <w:rPr>
                <w:sz w:val="24"/>
                <w:szCs w:val="24"/>
                <w:lang w:val="en-US"/>
              </w:rPr>
              <w:t xml:space="preserve"> Roman R.</w:t>
            </w:r>
          </w:p>
          <w:p w:rsidR="00A92B15" w:rsidRPr="00A92B15" w:rsidRDefault="00A92B15" w:rsidP="00C82C82">
            <w:pPr>
              <w:pStyle w:val="a3"/>
              <w:ind w:right="4"/>
              <w:contextualSpacing/>
              <w:jc w:val="both"/>
              <w:rPr>
                <w:rFonts w:eastAsia="Calibri"/>
                <w:b w:val="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val="en-US" w:eastAsia="en-US"/>
              </w:rPr>
              <w:t xml:space="preserve">Director of legal department of JSC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lang w:val="en-US" w:eastAsia="en-US"/>
              </w:rPr>
              <w:t>Belinvestbank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val="en-US" w:eastAsia="en-US"/>
              </w:rPr>
              <w:t xml:space="preserve">, </w:t>
            </w:r>
            <w:r w:rsidR="008A175F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associate professor</w:t>
            </w:r>
            <w:r>
              <w:rPr>
                <w:rFonts w:eastAsia="Calibri"/>
                <w:b w:val="0"/>
                <w:sz w:val="24"/>
                <w:szCs w:val="24"/>
                <w:lang w:val="en-US" w:eastAsia="en-US"/>
              </w:rPr>
              <w:t xml:space="preserve"> of the Department of financial law and legal administration of economic activity of the faculty of Law of Belarusian State University, candidate of juridical sciences</w:t>
            </w:r>
          </w:p>
        </w:tc>
        <w:tc>
          <w:tcPr>
            <w:tcW w:w="5288" w:type="dxa"/>
          </w:tcPr>
          <w:p w:rsidR="0012681D" w:rsidRPr="0012681D" w:rsidRDefault="0012681D" w:rsidP="001268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Legal aspects of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rendering of</w:t>
            </w:r>
            <w:r w:rsidRPr="00126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banking services using software and telecommunications systems</w:t>
            </w:r>
          </w:p>
        </w:tc>
      </w:tr>
      <w:tr w:rsidR="007277F8" w:rsidRPr="00A9504F" w:rsidTr="00C82C82">
        <w:trPr>
          <w:trHeight w:val="994"/>
        </w:trPr>
        <w:tc>
          <w:tcPr>
            <w:tcW w:w="540" w:type="dxa"/>
          </w:tcPr>
          <w:p w:rsidR="007277F8" w:rsidRPr="0012681D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A92B15" w:rsidRPr="00A92B15" w:rsidRDefault="00A92B15" w:rsidP="001820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92B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A92B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Vera V.</w:t>
            </w:r>
          </w:p>
          <w:p w:rsidR="00A92B15" w:rsidRPr="00A92B15" w:rsidRDefault="00E2612B" w:rsidP="001820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the section of cooperation with Moscow higher education institutions of the Department of information educational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CJSC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ConsultantPlus</w:t>
            </w:r>
            <w:proofErr w:type="spellEnd"/>
          </w:p>
          <w:p w:rsidR="007277F8" w:rsidRPr="00E2612B" w:rsidRDefault="007277F8" w:rsidP="00C82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88" w:type="dxa"/>
          </w:tcPr>
          <w:p w:rsidR="0012681D" w:rsidRPr="0012681D" w:rsidRDefault="0012681D" w:rsidP="00126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Pr="00126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projects of the company "</w:t>
            </w:r>
            <w:proofErr w:type="spellStart"/>
            <w:r w:rsidRPr="00126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proofErr w:type="spellEnd"/>
            <w:r w:rsidRPr="00126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and their contribution to the dissemination of legal information</w:t>
            </w:r>
          </w:p>
        </w:tc>
      </w:tr>
      <w:tr w:rsidR="007277F8" w:rsidRPr="00A9504F" w:rsidTr="00C82C82">
        <w:tc>
          <w:tcPr>
            <w:tcW w:w="540" w:type="dxa"/>
          </w:tcPr>
          <w:p w:rsidR="007277F8" w:rsidRPr="0012681D" w:rsidRDefault="007277F8" w:rsidP="007277F8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E2612B" w:rsidRPr="00E2612B" w:rsidRDefault="00E2612B" w:rsidP="00182075">
            <w:pPr>
              <w:pStyle w:val="a3"/>
              <w:ind w:right="114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2612B">
              <w:rPr>
                <w:sz w:val="24"/>
                <w:szCs w:val="24"/>
                <w:lang w:val="en-US"/>
              </w:rPr>
              <w:t>Yakhnovich</w:t>
            </w:r>
            <w:proofErr w:type="spellEnd"/>
            <w:r w:rsidRPr="00E2612B">
              <w:rPr>
                <w:sz w:val="24"/>
                <w:szCs w:val="24"/>
                <w:lang w:val="en-US"/>
              </w:rPr>
              <w:t xml:space="preserve"> Oleg I.</w:t>
            </w:r>
          </w:p>
          <w:p w:rsidR="00E2612B" w:rsidRPr="00E2612B" w:rsidRDefault="00E2612B" w:rsidP="00E2612B">
            <w:pPr>
              <w:pStyle w:val="a3"/>
              <w:ind w:right="11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Senior lecturer of the department of source study of Belarusian State University</w:t>
            </w:r>
          </w:p>
        </w:tc>
        <w:tc>
          <w:tcPr>
            <w:tcW w:w="5288" w:type="dxa"/>
          </w:tcPr>
          <w:p w:rsidR="0012681D" w:rsidRPr="0012681D" w:rsidRDefault="00A92B15" w:rsidP="00A92B15">
            <w:pPr>
              <w:pStyle w:val="a3"/>
              <w:ind w:right="34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Classified</w:t>
            </w:r>
            <w:r w:rsidR="0012681D" w:rsidRPr="0012681D">
              <w:rPr>
                <w:b w:val="0"/>
                <w:sz w:val="24"/>
                <w:szCs w:val="24"/>
                <w:lang w:val="en-US"/>
              </w:rPr>
              <w:t xml:space="preserve"> and legal information in the information system of the executive </w:t>
            </w:r>
            <w:r>
              <w:rPr>
                <w:b w:val="0"/>
                <w:sz w:val="24"/>
                <w:szCs w:val="24"/>
                <w:lang w:val="en-US"/>
              </w:rPr>
              <w:t>bodies</w:t>
            </w:r>
            <w:r w:rsidR="0012681D" w:rsidRPr="0012681D">
              <w:rPr>
                <w:b w:val="0"/>
                <w:sz w:val="24"/>
                <w:szCs w:val="24"/>
                <w:lang w:val="en-US"/>
              </w:rPr>
              <w:t xml:space="preserve"> of the Republic of Belarus</w:t>
            </w:r>
          </w:p>
        </w:tc>
      </w:tr>
    </w:tbl>
    <w:p w:rsidR="00182075" w:rsidRPr="0012681D" w:rsidRDefault="00182075" w:rsidP="007277F8">
      <w:pPr>
        <w:pStyle w:val="a3"/>
        <w:spacing w:line="360" w:lineRule="auto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</w:p>
    <w:p w:rsidR="00182075" w:rsidRPr="0012681D" w:rsidRDefault="00182075">
      <w:pPr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12681D">
        <w:rPr>
          <w:b/>
          <w:bCs/>
          <w:sz w:val="24"/>
          <w:szCs w:val="28"/>
          <w:lang w:val="en-US"/>
        </w:rPr>
        <w:br w:type="page"/>
      </w:r>
    </w:p>
    <w:p w:rsidR="00182075" w:rsidRPr="00182075" w:rsidRDefault="00182075" w:rsidP="00A9504F">
      <w:pPr>
        <w:pStyle w:val="a3"/>
        <w:spacing w:line="360" w:lineRule="auto"/>
        <w:ind w:left="540"/>
        <w:contextualSpacing/>
        <w:outlineLvl w:val="0"/>
        <w:rPr>
          <w:bCs/>
          <w:sz w:val="24"/>
          <w:szCs w:val="28"/>
          <w:lang w:val="en-US"/>
        </w:rPr>
      </w:pPr>
      <w:r w:rsidRPr="00182075">
        <w:rPr>
          <w:bCs/>
          <w:sz w:val="24"/>
          <w:szCs w:val="28"/>
          <w:lang w:val="en-US"/>
        </w:rPr>
        <w:lastRenderedPageBreak/>
        <w:t>SECTION 2</w:t>
      </w:r>
    </w:p>
    <w:p w:rsidR="00182075" w:rsidRPr="00182075" w:rsidRDefault="00182075" w:rsidP="00182075">
      <w:pPr>
        <w:pStyle w:val="a3"/>
        <w:spacing w:line="360" w:lineRule="auto"/>
        <w:ind w:left="540"/>
        <w:contextualSpacing/>
        <w:rPr>
          <w:bCs/>
          <w:sz w:val="24"/>
          <w:szCs w:val="28"/>
          <w:lang w:val="en-US"/>
        </w:rPr>
      </w:pPr>
      <w:r w:rsidRPr="00182075">
        <w:rPr>
          <w:bCs/>
          <w:sz w:val="24"/>
          <w:szCs w:val="28"/>
          <w:lang w:val="en-US"/>
        </w:rPr>
        <w:t>“URGENT ISSUES OF E-JUSTICE DEVELOPMENT WITHIN THE CONTEXT OF THE INFORMATION SOCIETY FORMATION”</w:t>
      </w:r>
    </w:p>
    <w:p w:rsidR="00182075" w:rsidRPr="00182075" w:rsidRDefault="00182075" w:rsidP="00182075">
      <w:pPr>
        <w:pStyle w:val="a3"/>
        <w:spacing w:line="360" w:lineRule="auto"/>
        <w:ind w:left="540"/>
        <w:contextualSpacing/>
        <w:rPr>
          <w:bCs/>
          <w:sz w:val="24"/>
          <w:szCs w:val="28"/>
          <w:lang w:val="en-US"/>
        </w:rPr>
      </w:pPr>
      <w:r w:rsidRPr="00182075">
        <w:rPr>
          <w:bCs/>
          <w:sz w:val="24"/>
          <w:szCs w:val="28"/>
          <w:lang w:val="en-US"/>
        </w:rPr>
        <w:t>(Oval hall of the President center, 2</w:t>
      </w:r>
      <w:r w:rsidRPr="00182075">
        <w:rPr>
          <w:bCs/>
          <w:sz w:val="24"/>
          <w:szCs w:val="28"/>
          <w:vertAlign w:val="superscript"/>
          <w:lang w:val="en-US"/>
        </w:rPr>
        <w:t>nd</w:t>
      </w:r>
      <w:r w:rsidRPr="00182075">
        <w:rPr>
          <w:bCs/>
          <w:sz w:val="24"/>
          <w:szCs w:val="28"/>
          <w:lang w:val="en-US"/>
        </w:rPr>
        <w:t xml:space="preserve"> floor)</w:t>
      </w:r>
    </w:p>
    <w:p w:rsidR="00182075" w:rsidRPr="00182075" w:rsidRDefault="00182075" w:rsidP="00524E9B">
      <w:pPr>
        <w:pStyle w:val="a3"/>
        <w:spacing w:line="360" w:lineRule="auto"/>
        <w:ind w:left="540"/>
        <w:contextualSpacing/>
        <w:rPr>
          <w:bCs/>
          <w:sz w:val="24"/>
          <w:szCs w:val="28"/>
          <w:lang w:val="en-US"/>
        </w:rPr>
      </w:pPr>
      <w:r w:rsidRPr="00182075">
        <w:rPr>
          <w:bCs/>
          <w:sz w:val="24"/>
          <w:szCs w:val="28"/>
          <w:lang w:val="en-US"/>
        </w:rPr>
        <w:t>12.30 – 17.00</w:t>
      </w:r>
    </w:p>
    <w:p w:rsidR="007277F8" w:rsidRPr="00524E9B" w:rsidRDefault="00182075" w:rsidP="00A9504F">
      <w:pPr>
        <w:pStyle w:val="a3"/>
        <w:contextualSpacing/>
        <w:jc w:val="both"/>
        <w:outlineLvl w:val="0"/>
        <w:rPr>
          <w:bCs/>
          <w:sz w:val="24"/>
          <w:szCs w:val="28"/>
          <w:lang w:val="en-US"/>
        </w:rPr>
      </w:pPr>
      <w:r w:rsidRPr="00524E9B">
        <w:rPr>
          <w:bCs/>
          <w:sz w:val="24"/>
          <w:szCs w:val="28"/>
          <w:lang w:val="en-US"/>
        </w:rPr>
        <w:t>Moderators:</w:t>
      </w:r>
    </w:p>
    <w:p w:rsidR="00182075" w:rsidRDefault="00182075" w:rsidP="00524E9B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</w:p>
    <w:p w:rsidR="00182075" w:rsidRDefault="00182075" w:rsidP="0095062E">
      <w:pPr>
        <w:pStyle w:val="a3"/>
        <w:contextualSpacing/>
        <w:jc w:val="both"/>
        <w:rPr>
          <w:b w:val="0"/>
          <w:bCs/>
          <w:sz w:val="24"/>
          <w:szCs w:val="28"/>
          <w:lang w:val="en-US"/>
        </w:rPr>
      </w:pPr>
      <w:proofErr w:type="spellStart"/>
      <w:r w:rsidRPr="00524E9B">
        <w:rPr>
          <w:bCs/>
          <w:sz w:val="24"/>
          <w:szCs w:val="28"/>
          <w:lang w:val="en-US"/>
        </w:rPr>
        <w:t>Aniskevich</w:t>
      </w:r>
      <w:proofErr w:type="spellEnd"/>
      <w:r w:rsidRPr="00524E9B">
        <w:rPr>
          <w:bCs/>
          <w:sz w:val="24"/>
          <w:szCs w:val="28"/>
          <w:lang w:val="en-US"/>
        </w:rPr>
        <w:t xml:space="preserve"> </w:t>
      </w:r>
      <w:proofErr w:type="spellStart"/>
      <w:r w:rsidRPr="00524E9B">
        <w:rPr>
          <w:bCs/>
          <w:sz w:val="24"/>
          <w:szCs w:val="28"/>
          <w:lang w:val="en-US"/>
        </w:rPr>
        <w:t>Ruslan</w:t>
      </w:r>
      <w:proofErr w:type="spellEnd"/>
      <w:r w:rsidRPr="00524E9B">
        <w:rPr>
          <w:bCs/>
          <w:sz w:val="24"/>
          <w:szCs w:val="28"/>
          <w:lang w:val="en-US"/>
        </w:rPr>
        <w:t xml:space="preserve"> G., </w:t>
      </w:r>
      <w:r>
        <w:rPr>
          <w:b w:val="0"/>
          <w:bCs/>
          <w:sz w:val="24"/>
          <w:szCs w:val="28"/>
          <w:lang w:val="en-US"/>
        </w:rPr>
        <w:t>Deputy of the Chairman of the Supreme Court of the Republic of Belarus</w:t>
      </w:r>
    </w:p>
    <w:p w:rsidR="00182075" w:rsidRDefault="00182075" w:rsidP="00524E9B">
      <w:pPr>
        <w:pStyle w:val="a3"/>
        <w:ind w:left="540"/>
        <w:contextualSpacing/>
        <w:jc w:val="both"/>
        <w:rPr>
          <w:b w:val="0"/>
          <w:bCs/>
          <w:sz w:val="24"/>
          <w:szCs w:val="28"/>
          <w:lang w:val="en-US"/>
        </w:rPr>
      </w:pPr>
    </w:p>
    <w:p w:rsidR="00182075" w:rsidRDefault="00182075" w:rsidP="0095062E">
      <w:pPr>
        <w:pStyle w:val="a3"/>
        <w:contextualSpacing/>
        <w:jc w:val="both"/>
        <w:rPr>
          <w:b w:val="0"/>
          <w:bCs/>
          <w:sz w:val="24"/>
          <w:szCs w:val="28"/>
          <w:lang w:val="en-US"/>
        </w:rPr>
      </w:pPr>
      <w:proofErr w:type="spellStart"/>
      <w:r w:rsidRPr="00524E9B">
        <w:rPr>
          <w:bCs/>
          <w:sz w:val="24"/>
          <w:szCs w:val="28"/>
          <w:lang w:val="en-US"/>
        </w:rPr>
        <w:t>Bobtsov</w:t>
      </w:r>
      <w:proofErr w:type="spellEnd"/>
      <w:r w:rsidRPr="00524E9B">
        <w:rPr>
          <w:bCs/>
          <w:sz w:val="24"/>
          <w:szCs w:val="28"/>
          <w:lang w:val="en-US"/>
        </w:rPr>
        <w:t xml:space="preserve"> Alexander V.</w:t>
      </w:r>
      <w:r>
        <w:rPr>
          <w:b w:val="0"/>
          <w:bCs/>
          <w:sz w:val="24"/>
          <w:szCs w:val="28"/>
          <w:lang w:val="en-US"/>
        </w:rPr>
        <w:t>, Deputy Director of the National Center of Legal Information</w:t>
      </w:r>
      <w:r w:rsidR="00524E9B">
        <w:rPr>
          <w:b w:val="0"/>
          <w:bCs/>
          <w:sz w:val="24"/>
          <w:szCs w:val="28"/>
          <w:lang w:val="en-US"/>
        </w:rPr>
        <w:t xml:space="preserve"> of the Republic of Belarus</w:t>
      </w:r>
    </w:p>
    <w:p w:rsidR="00524E9B" w:rsidRDefault="00524E9B" w:rsidP="00524E9B">
      <w:pPr>
        <w:pStyle w:val="a3"/>
        <w:ind w:left="540"/>
        <w:contextualSpacing/>
        <w:jc w:val="both"/>
        <w:rPr>
          <w:sz w:val="24"/>
          <w:szCs w:val="28"/>
          <w:lang w:val="en-US"/>
        </w:rPr>
      </w:pPr>
    </w:p>
    <w:p w:rsidR="00524E9B" w:rsidRDefault="00524E9B" w:rsidP="00A9504F">
      <w:pPr>
        <w:pStyle w:val="a3"/>
        <w:ind w:left="540"/>
        <w:contextualSpacing/>
        <w:outlineLvl w:val="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PRESENTATIONS</w:t>
      </w:r>
    </w:p>
    <w:p w:rsidR="00524E9B" w:rsidRDefault="00524E9B" w:rsidP="00524E9B">
      <w:pPr>
        <w:pStyle w:val="a3"/>
        <w:ind w:left="540"/>
        <w:contextualSpacing/>
        <w:rPr>
          <w:sz w:val="24"/>
          <w:szCs w:val="28"/>
          <w:lang w:val="en-US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567"/>
        <w:gridCol w:w="3685"/>
        <w:gridCol w:w="5468"/>
      </w:tblGrid>
      <w:tr w:rsidR="00524E9B" w:rsidRPr="00A9504F" w:rsidTr="00C82C82">
        <w:trPr>
          <w:trHeight w:val="833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 w:rsidRPr="00AC18B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612B" w:rsidRPr="00E2612B" w:rsidRDefault="00E2612B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61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Kulak Sergey M.</w:t>
            </w:r>
          </w:p>
          <w:p w:rsidR="00E2612B" w:rsidRPr="00E2612B" w:rsidRDefault="00E2612B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Chairman of Brest region economic court</w:t>
            </w:r>
          </w:p>
        </w:tc>
        <w:tc>
          <w:tcPr>
            <w:tcW w:w="5468" w:type="dxa"/>
          </w:tcPr>
          <w:p w:rsidR="0018620E" w:rsidRPr="0018620E" w:rsidRDefault="0018620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Information technologies</w:t>
            </w:r>
            <w:r w:rsidRPr="0018620E">
              <w:rPr>
                <w:b w:val="0"/>
                <w:sz w:val="24"/>
                <w:szCs w:val="24"/>
                <w:lang w:val="en-US"/>
              </w:rPr>
              <w:t xml:space="preserve"> in the organization of proceedings in the economic court</w:t>
            </w:r>
          </w:p>
        </w:tc>
      </w:tr>
      <w:tr w:rsidR="00524E9B" w:rsidRPr="00A9504F" w:rsidTr="00C82C82">
        <w:trPr>
          <w:trHeight w:val="1398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 w:rsidRPr="00AC18BA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612B" w:rsidRDefault="00984901" w:rsidP="00C82C82">
            <w:pPr>
              <w:pStyle w:val="a3"/>
              <w:contextualSpacing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Latyshevich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Oleg G.</w:t>
            </w:r>
          </w:p>
          <w:p w:rsidR="00984901" w:rsidRPr="00E2612B" w:rsidRDefault="00984901" w:rsidP="00C82C82">
            <w:pPr>
              <w:pStyle w:val="a3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984901">
              <w:rPr>
                <w:b w:val="0"/>
                <w:sz w:val="24"/>
                <w:szCs w:val="24"/>
                <w:lang w:val="en-US"/>
              </w:rPr>
              <w:t>Judge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8620E">
              <w:rPr>
                <w:b w:val="0"/>
                <w:sz w:val="24"/>
                <w:szCs w:val="24"/>
                <w:lang w:val="en-US"/>
              </w:rPr>
              <w:t xml:space="preserve">the </w:t>
            </w:r>
            <w:r>
              <w:rPr>
                <w:b w:val="0"/>
                <w:sz w:val="24"/>
                <w:szCs w:val="24"/>
                <w:lang w:val="en-US"/>
              </w:rPr>
              <w:t>court board on</w:t>
            </w:r>
            <w:r w:rsidRPr="0018620E">
              <w:rPr>
                <w:b w:val="0"/>
                <w:sz w:val="24"/>
                <w:szCs w:val="24"/>
                <w:lang w:val="en-US"/>
              </w:rPr>
              <w:t xml:space="preserve"> intellectual property matters</w:t>
            </w:r>
            <w:r>
              <w:rPr>
                <w:b w:val="0"/>
                <w:sz w:val="24"/>
                <w:szCs w:val="24"/>
                <w:lang w:val="en-US"/>
              </w:rPr>
              <w:t xml:space="preserve"> of the Supreme Court of the Republic of Belarus</w:t>
            </w:r>
          </w:p>
        </w:tc>
        <w:tc>
          <w:tcPr>
            <w:tcW w:w="5468" w:type="dxa"/>
          </w:tcPr>
          <w:p w:rsidR="0018620E" w:rsidRPr="0018620E" w:rsidRDefault="0018620E" w:rsidP="006A6B5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Information technologies</w:t>
            </w:r>
            <w:r w:rsidRPr="0018620E">
              <w:rPr>
                <w:b w:val="0"/>
                <w:sz w:val="24"/>
                <w:szCs w:val="24"/>
                <w:lang w:val="en-US"/>
              </w:rPr>
              <w:t xml:space="preserve"> in the </w:t>
            </w:r>
            <w:r>
              <w:rPr>
                <w:b w:val="0"/>
                <w:sz w:val="24"/>
                <w:szCs w:val="24"/>
                <w:lang w:val="en-US"/>
              </w:rPr>
              <w:t>activity</w:t>
            </w:r>
            <w:r w:rsidRPr="0018620E">
              <w:rPr>
                <w:b w:val="0"/>
                <w:sz w:val="24"/>
                <w:szCs w:val="24"/>
                <w:lang w:val="en-US"/>
              </w:rPr>
              <w:t xml:space="preserve"> of the </w:t>
            </w:r>
            <w:r w:rsidR="006A6B59">
              <w:rPr>
                <w:b w:val="0"/>
                <w:sz w:val="24"/>
                <w:szCs w:val="24"/>
                <w:lang w:val="en-US"/>
              </w:rPr>
              <w:t>court board on</w:t>
            </w:r>
            <w:r w:rsidRPr="0018620E">
              <w:rPr>
                <w:b w:val="0"/>
                <w:sz w:val="24"/>
                <w:szCs w:val="24"/>
                <w:lang w:val="en-US"/>
              </w:rPr>
              <w:t xml:space="preserve"> intellectual property</w:t>
            </w:r>
            <w:r w:rsidR="006A6B59" w:rsidRPr="0018620E">
              <w:rPr>
                <w:b w:val="0"/>
                <w:sz w:val="24"/>
                <w:szCs w:val="24"/>
                <w:lang w:val="en-US"/>
              </w:rPr>
              <w:t xml:space="preserve"> matters</w:t>
            </w:r>
            <w:r w:rsidRPr="0018620E">
              <w:rPr>
                <w:b w:val="0"/>
                <w:sz w:val="24"/>
                <w:szCs w:val="24"/>
                <w:lang w:val="en-US"/>
              </w:rPr>
              <w:t>: present and future</w:t>
            </w:r>
          </w:p>
        </w:tc>
      </w:tr>
      <w:tr w:rsidR="00524E9B" w:rsidRPr="00A9504F" w:rsidTr="00C82C82">
        <w:trPr>
          <w:trHeight w:val="1403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84901" w:rsidRPr="00984901" w:rsidRDefault="00984901" w:rsidP="00C82C82">
            <w:pPr>
              <w:pStyle w:val="a3"/>
              <w:contextualSpacing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984901">
              <w:rPr>
                <w:sz w:val="24"/>
                <w:szCs w:val="24"/>
                <w:lang w:val="en-US"/>
              </w:rPr>
              <w:t>Khotko</w:t>
            </w:r>
            <w:proofErr w:type="spellEnd"/>
            <w:r w:rsidRPr="00984901">
              <w:rPr>
                <w:sz w:val="24"/>
                <w:szCs w:val="24"/>
                <w:lang w:val="en-US"/>
              </w:rPr>
              <w:t xml:space="preserve"> Elena P.</w:t>
            </w:r>
          </w:p>
          <w:p w:rsidR="00984901" w:rsidRPr="00984901" w:rsidRDefault="00984901" w:rsidP="00C82C82">
            <w:pPr>
              <w:pStyle w:val="a3"/>
              <w:contextualSpacing/>
              <w:jc w:val="left"/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Deputy of the Chairman – Chairman of the Board on civil matters of Brest Region court</w:t>
            </w:r>
          </w:p>
        </w:tc>
        <w:tc>
          <w:tcPr>
            <w:tcW w:w="5468" w:type="dxa"/>
          </w:tcPr>
          <w:p w:rsidR="006A6B59" w:rsidRPr="006A6B59" w:rsidRDefault="006A6B5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6A6B59">
              <w:rPr>
                <w:b w:val="0"/>
                <w:sz w:val="24"/>
                <w:szCs w:val="24"/>
                <w:lang w:val="en-US"/>
              </w:rPr>
              <w:t>Some aspects of the development of e-justice in the national civil proc</w:t>
            </w:r>
            <w:r>
              <w:rPr>
                <w:b w:val="0"/>
                <w:sz w:val="24"/>
                <w:szCs w:val="24"/>
                <w:lang w:val="en-US"/>
              </w:rPr>
              <w:t>eedings</w:t>
            </w:r>
          </w:p>
        </w:tc>
      </w:tr>
      <w:tr w:rsidR="00524E9B" w:rsidRPr="00A9504F" w:rsidTr="00C82C82">
        <w:trPr>
          <w:trHeight w:val="1581"/>
        </w:trPr>
        <w:tc>
          <w:tcPr>
            <w:tcW w:w="567" w:type="dxa"/>
          </w:tcPr>
          <w:p w:rsidR="00524E9B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C1177" w:rsidRPr="004C1177" w:rsidRDefault="004C1177" w:rsidP="00C82C82">
            <w:pPr>
              <w:pStyle w:val="a3"/>
              <w:contextualSpacing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4C1177">
              <w:rPr>
                <w:sz w:val="24"/>
                <w:szCs w:val="24"/>
                <w:lang w:val="en-US"/>
              </w:rPr>
              <w:t>Danilevich</w:t>
            </w:r>
            <w:proofErr w:type="spellEnd"/>
            <w:r w:rsidRPr="004C1177">
              <w:rPr>
                <w:sz w:val="24"/>
                <w:szCs w:val="24"/>
                <w:lang w:val="en-US"/>
              </w:rPr>
              <w:t xml:space="preserve"> Alexander S.</w:t>
            </w:r>
          </w:p>
          <w:p w:rsidR="00984901" w:rsidRPr="00984901" w:rsidRDefault="00984901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Docent of the Department of international private and European law of the Faculty of international relations of Belarusian State University </w:t>
            </w:r>
          </w:p>
        </w:tc>
        <w:tc>
          <w:tcPr>
            <w:tcW w:w="5468" w:type="dxa"/>
          </w:tcPr>
          <w:p w:rsidR="00524E9B" w:rsidRPr="006A6B59" w:rsidRDefault="006A6B5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6A6B59">
              <w:rPr>
                <w:b w:val="0"/>
                <w:sz w:val="24"/>
                <w:szCs w:val="24"/>
                <w:lang w:val="en-US"/>
              </w:rPr>
              <w:t>The operational standards for t</w:t>
            </w:r>
            <w:r>
              <w:rPr>
                <w:b w:val="0"/>
                <w:sz w:val="24"/>
                <w:szCs w:val="24"/>
                <w:lang w:val="en-US"/>
              </w:rPr>
              <w:t>he use of information technologies</w:t>
            </w:r>
            <w:r w:rsidRPr="006A6B59">
              <w:rPr>
                <w:b w:val="0"/>
                <w:sz w:val="24"/>
                <w:szCs w:val="24"/>
                <w:lang w:val="en-US"/>
              </w:rPr>
              <w:t xml:space="preserve"> in international arbitration</w:t>
            </w:r>
          </w:p>
        </w:tc>
      </w:tr>
      <w:tr w:rsidR="00524E9B" w:rsidRPr="00A9504F" w:rsidTr="00C82C82">
        <w:trPr>
          <w:trHeight w:val="1026"/>
        </w:trPr>
        <w:tc>
          <w:tcPr>
            <w:tcW w:w="567" w:type="dxa"/>
          </w:tcPr>
          <w:p w:rsidR="00524E9B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84901" w:rsidRPr="00984901" w:rsidRDefault="00984901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Kulesh</w:t>
            </w:r>
            <w:proofErr w:type="spellEnd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Vitaly</w:t>
            </w:r>
            <w:proofErr w:type="spellEnd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E.</w:t>
            </w:r>
          </w:p>
          <w:p w:rsidR="00984901" w:rsidRPr="00984901" w:rsidRDefault="00984901" w:rsidP="00C8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Judge of the board on criminal matters of Grodno Region court</w:t>
            </w:r>
          </w:p>
        </w:tc>
        <w:tc>
          <w:tcPr>
            <w:tcW w:w="5468" w:type="dxa"/>
          </w:tcPr>
          <w:p w:rsidR="00524E9B" w:rsidRPr="006A6B59" w:rsidRDefault="006A6B59" w:rsidP="006A6B5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6A6B59">
              <w:rPr>
                <w:b w:val="0"/>
                <w:sz w:val="24"/>
                <w:szCs w:val="24"/>
                <w:lang w:val="en-US"/>
              </w:rPr>
              <w:t xml:space="preserve">The role of information and communication technologies in </w:t>
            </w:r>
            <w:r>
              <w:rPr>
                <w:b w:val="0"/>
                <w:sz w:val="24"/>
                <w:szCs w:val="24"/>
                <w:lang w:val="en-US"/>
              </w:rPr>
              <w:t xml:space="preserve">legal proceedings of </w:t>
            </w:r>
            <w:r w:rsidRPr="006A6B59">
              <w:rPr>
                <w:b w:val="0"/>
                <w:sz w:val="24"/>
                <w:szCs w:val="24"/>
                <w:lang w:val="en-US"/>
              </w:rPr>
              <w:t>the regional courts and increasing its level of openness</w:t>
            </w:r>
          </w:p>
        </w:tc>
      </w:tr>
      <w:tr w:rsidR="00524E9B" w:rsidRPr="00A9504F" w:rsidTr="00C82C82">
        <w:trPr>
          <w:trHeight w:val="1067"/>
        </w:trPr>
        <w:tc>
          <w:tcPr>
            <w:tcW w:w="567" w:type="dxa"/>
          </w:tcPr>
          <w:p w:rsidR="00524E9B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84901" w:rsidRPr="00984901" w:rsidRDefault="00984901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Koren</w:t>
            </w:r>
            <w:proofErr w:type="spellEnd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Tatyana A.</w:t>
            </w:r>
          </w:p>
          <w:p w:rsidR="00984901" w:rsidRPr="00984901" w:rsidRDefault="00984901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Judge of Economic Court of Mogilev Region, candidate of juridical sciences, </w:t>
            </w:r>
            <w:r w:rsidR="008A175F">
              <w:rPr>
                <w:rFonts w:ascii="Times New Roman" w:hAnsi="Times New Roman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5468" w:type="dxa"/>
          </w:tcPr>
          <w:p w:rsidR="00524E9B" w:rsidRPr="006A6B59" w:rsidRDefault="006A6B5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Videoconference</w:t>
            </w:r>
            <w:r w:rsidRPr="006A6B59">
              <w:rPr>
                <w:b w:val="0"/>
                <w:sz w:val="24"/>
                <w:szCs w:val="24"/>
                <w:lang w:val="en-US"/>
              </w:rPr>
              <w:t xml:space="preserve"> in the economic court as part of e-Justice</w:t>
            </w:r>
          </w:p>
        </w:tc>
      </w:tr>
      <w:tr w:rsidR="00524E9B" w:rsidRPr="00A9504F" w:rsidTr="00C82C82">
        <w:trPr>
          <w:trHeight w:val="1090"/>
        </w:trPr>
        <w:tc>
          <w:tcPr>
            <w:tcW w:w="567" w:type="dxa"/>
          </w:tcPr>
          <w:p w:rsidR="00524E9B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24E9B" w:rsidRPr="00984901" w:rsidRDefault="00984901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Vysotskaya</w:t>
            </w:r>
            <w:proofErr w:type="spellEnd"/>
            <w:r w:rsidRPr="0098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Tamara A.</w:t>
            </w:r>
          </w:p>
          <w:p w:rsidR="00984901" w:rsidRPr="00984901" w:rsidRDefault="00343DF4" w:rsidP="00C8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Chairman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Pervomaisky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 court of Minsk</w:t>
            </w:r>
          </w:p>
          <w:p w:rsidR="00524E9B" w:rsidRPr="00343DF4" w:rsidRDefault="00524E9B" w:rsidP="00C82C82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524E9B" w:rsidRPr="006A6B59" w:rsidRDefault="006A6B59" w:rsidP="006A6B5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6A6B59">
              <w:rPr>
                <w:b w:val="0"/>
                <w:sz w:val="24"/>
                <w:szCs w:val="24"/>
                <w:lang w:val="en-US"/>
              </w:rPr>
              <w:t>Urgent problems of the use of e-justice and ways to solve them in the district court</w:t>
            </w:r>
          </w:p>
        </w:tc>
      </w:tr>
      <w:tr w:rsidR="00524E9B" w:rsidRPr="00A9504F" w:rsidTr="00C82C82">
        <w:trPr>
          <w:trHeight w:val="557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E2612B" w:rsidRDefault="00E2612B" w:rsidP="00E2612B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bCs/>
                <w:sz w:val="24"/>
                <w:szCs w:val="28"/>
                <w:lang w:val="en-US"/>
              </w:rPr>
              <w:t>Aniskevich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  <w:lang w:val="en-US"/>
              </w:rPr>
              <w:t>Ruslan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 xml:space="preserve"> G.</w:t>
            </w:r>
            <w:r w:rsidRPr="00524E9B">
              <w:rPr>
                <w:bCs/>
                <w:sz w:val="24"/>
                <w:szCs w:val="28"/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8"/>
                <w:lang w:val="en-US"/>
              </w:rPr>
              <w:t>Deputy of the Chairman of the Supreme Court of the Republic of Belarus</w:t>
            </w:r>
          </w:p>
          <w:p w:rsidR="00E2612B" w:rsidRPr="00E2612B" w:rsidRDefault="00E2612B" w:rsidP="00C8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6A6B59" w:rsidRPr="006A6B59" w:rsidRDefault="006A6B59" w:rsidP="006A6B5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6A6B59">
              <w:rPr>
                <w:b w:val="0"/>
                <w:sz w:val="24"/>
                <w:szCs w:val="24"/>
                <w:lang w:val="en-US"/>
              </w:rPr>
              <w:lastRenderedPageBreak/>
              <w:t xml:space="preserve">Transparency as a basis for </w:t>
            </w:r>
            <w:r>
              <w:rPr>
                <w:b w:val="0"/>
                <w:sz w:val="24"/>
                <w:szCs w:val="24"/>
                <w:lang w:val="en-US"/>
              </w:rPr>
              <w:t>the positioning of the judicial system</w:t>
            </w:r>
            <w:r w:rsidRPr="006A6B59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with</w:t>
            </w:r>
            <w:r w:rsidRPr="006A6B59">
              <w:rPr>
                <w:b w:val="0"/>
                <w:sz w:val="24"/>
                <w:szCs w:val="24"/>
                <w:lang w:val="en-US"/>
              </w:rPr>
              <w:t xml:space="preserve">in </w:t>
            </w:r>
            <w:r>
              <w:rPr>
                <w:b w:val="0"/>
                <w:sz w:val="24"/>
                <w:szCs w:val="24"/>
                <w:lang w:val="en-US"/>
              </w:rPr>
              <w:t xml:space="preserve">conditions of </w:t>
            </w:r>
            <w:r w:rsidRPr="006A6B59">
              <w:rPr>
                <w:b w:val="0"/>
                <w:sz w:val="24"/>
                <w:szCs w:val="24"/>
                <w:lang w:val="en-US"/>
              </w:rPr>
              <w:t>democratic society</w:t>
            </w:r>
          </w:p>
        </w:tc>
      </w:tr>
      <w:tr w:rsidR="00524E9B" w:rsidRPr="00A9504F" w:rsidTr="00C82C82">
        <w:trPr>
          <w:trHeight w:val="765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</w:tcPr>
          <w:p w:rsidR="00343DF4" w:rsidRPr="00343DF4" w:rsidRDefault="00343DF4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43DF4">
              <w:rPr>
                <w:sz w:val="24"/>
                <w:szCs w:val="24"/>
                <w:lang w:val="en-US"/>
              </w:rPr>
              <w:t>Voronovich</w:t>
            </w:r>
            <w:proofErr w:type="spellEnd"/>
            <w:r w:rsidRPr="00343D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DF4">
              <w:rPr>
                <w:sz w:val="24"/>
                <w:szCs w:val="24"/>
                <w:lang w:val="en-US"/>
              </w:rPr>
              <w:t>Tadeush</w:t>
            </w:r>
            <w:proofErr w:type="spellEnd"/>
            <w:r w:rsidRPr="00343DF4">
              <w:rPr>
                <w:sz w:val="24"/>
                <w:szCs w:val="24"/>
                <w:lang w:val="en-US"/>
              </w:rPr>
              <w:t xml:space="preserve"> V.</w:t>
            </w:r>
          </w:p>
          <w:p w:rsidR="00343DF4" w:rsidRPr="00343DF4" w:rsidRDefault="00343DF4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Judge of the Constitutional Court of the Republic of Belarus, candidate of juridical sciences</w:t>
            </w:r>
          </w:p>
        </w:tc>
        <w:tc>
          <w:tcPr>
            <w:tcW w:w="5468" w:type="dxa"/>
          </w:tcPr>
          <w:p w:rsidR="00524E9B" w:rsidRPr="006A6B59" w:rsidRDefault="006A6B5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6A6B59">
              <w:rPr>
                <w:b w:val="0"/>
                <w:sz w:val="24"/>
                <w:szCs w:val="24"/>
                <w:lang w:val="en-US"/>
              </w:rPr>
              <w:t xml:space="preserve">Constitutional and legal aspects of the formation of e-justice in </w:t>
            </w:r>
            <w:r>
              <w:rPr>
                <w:b w:val="0"/>
                <w:sz w:val="24"/>
                <w:szCs w:val="24"/>
                <w:lang w:val="en-US"/>
              </w:rPr>
              <w:t xml:space="preserve">the Republic of </w:t>
            </w:r>
            <w:r w:rsidRPr="006A6B59">
              <w:rPr>
                <w:b w:val="0"/>
                <w:sz w:val="24"/>
                <w:szCs w:val="24"/>
                <w:lang w:val="en-US"/>
              </w:rPr>
              <w:t>Belarus</w:t>
            </w:r>
          </w:p>
        </w:tc>
      </w:tr>
      <w:tr w:rsidR="00524E9B" w:rsidRPr="00A9504F" w:rsidTr="00C82C82">
        <w:trPr>
          <w:trHeight w:val="1581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E2612B" w:rsidRDefault="00E2612B" w:rsidP="00E2612B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proofErr w:type="spellStart"/>
            <w:r w:rsidRPr="00524E9B">
              <w:rPr>
                <w:bCs/>
                <w:sz w:val="24"/>
                <w:szCs w:val="28"/>
                <w:lang w:val="en-US"/>
              </w:rPr>
              <w:t>Bobtsov</w:t>
            </w:r>
            <w:proofErr w:type="spellEnd"/>
            <w:r w:rsidRPr="00524E9B">
              <w:rPr>
                <w:bCs/>
                <w:sz w:val="24"/>
                <w:szCs w:val="28"/>
                <w:lang w:val="en-US"/>
              </w:rPr>
              <w:t xml:space="preserve"> Alexander V.</w:t>
            </w:r>
            <w:r>
              <w:rPr>
                <w:b w:val="0"/>
                <w:bCs/>
                <w:sz w:val="24"/>
                <w:szCs w:val="28"/>
                <w:lang w:val="en-US"/>
              </w:rPr>
              <w:t xml:space="preserve"> Deputy Director of the National Center of Legal Information of the Republic of Belarus</w:t>
            </w:r>
          </w:p>
          <w:p w:rsidR="00E2612B" w:rsidRPr="00E2612B" w:rsidRDefault="00E2612B" w:rsidP="00C82C82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6A6B59" w:rsidRPr="006A6B59" w:rsidRDefault="006A6B59" w:rsidP="001E051A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6A6B59">
              <w:rPr>
                <w:b w:val="0"/>
                <w:sz w:val="24"/>
                <w:szCs w:val="24"/>
                <w:lang w:val="en-US"/>
              </w:rPr>
              <w:t>On some questions of the formation and maintenance of a data bank "</w:t>
            </w:r>
            <w:r w:rsidR="001E051A">
              <w:rPr>
                <w:b w:val="0"/>
                <w:sz w:val="24"/>
                <w:szCs w:val="24"/>
                <w:lang w:val="en-US"/>
              </w:rPr>
              <w:t>Judicial practice</w:t>
            </w:r>
            <w:r w:rsidRPr="006A6B59">
              <w:rPr>
                <w:b w:val="0"/>
                <w:sz w:val="24"/>
                <w:szCs w:val="24"/>
                <w:lang w:val="en-US"/>
              </w:rPr>
              <w:t>"</w:t>
            </w:r>
          </w:p>
        </w:tc>
      </w:tr>
      <w:tr w:rsidR="00524E9B" w:rsidRPr="00A9504F" w:rsidTr="00C82C82">
        <w:trPr>
          <w:trHeight w:val="1581"/>
        </w:trPr>
        <w:tc>
          <w:tcPr>
            <w:tcW w:w="567" w:type="dxa"/>
          </w:tcPr>
          <w:p w:rsidR="00524E9B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343DF4" w:rsidRPr="001F47BB" w:rsidRDefault="00343DF4" w:rsidP="00C82C82">
            <w:pPr>
              <w:pStyle w:val="a3"/>
              <w:contextualSpacing/>
              <w:jc w:val="both"/>
              <w:rPr>
                <w:rStyle w:val="a7"/>
                <w:b/>
                <w:sz w:val="24"/>
                <w:lang w:val="en-US"/>
              </w:rPr>
            </w:pPr>
            <w:proofErr w:type="spellStart"/>
            <w:proofErr w:type="gramStart"/>
            <w:r w:rsidRPr="001F47BB">
              <w:rPr>
                <w:rStyle w:val="a7"/>
                <w:b/>
                <w:sz w:val="24"/>
                <w:lang w:val="en-US"/>
              </w:rPr>
              <w:t>Kurashova</w:t>
            </w:r>
            <w:proofErr w:type="spellEnd"/>
            <w:r w:rsidRPr="001F47BB">
              <w:rPr>
                <w:rStyle w:val="a7"/>
                <w:b/>
                <w:sz w:val="24"/>
                <w:lang w:val="en-US"/>
              </w:rPr>
              <w:t xml:space="preserve"> Elena A.</w:t>
            </w:r>
            <w:proofErr w:type="gramEnd"/>
          </w:p>
          <w:p w:rsidR="00343DF4" w:rsidRPr="00343DF4" w:rsidRDefault="00343DF4" w:rsidP="00C82C82">
            <w:pPr>
              <w:pStyle w:val="a3"/>
              <w:contextualSpacing/>
              <w:jc w:val="both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Head of the sector of information interaction of SUE “National cadastral agency”</w:t>
            </w:r>
          </w:p>
        </w:tc>
        <w:tc>
          <w:tcPr>
            <w:tcW w:w="5468" w:type="dxa"/>
          </w:tcPr>
          <w:p w:rsidR="00524E9B" w:rsidRPr="001E051A" w:rsidRDefault="001E051A" w:rsidP="001E051A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1E051A">
              <w:rPr>
                <w:b w:val="0"/>
                <w:sz w:val="24"/>
                <w:szCs w:val="24"/>
                <w:lang w:val="en-US"/>
              </w:rPr>
              <w:t xml:space="preserve">Information </w:t>
            </w:r>
            <w:r>
              <w:rPr>
                <w:b w:val="0"/>
                <w:sz w:val="24"/>
                <w:szCs w:val="24"/>
                <w:lang w:val="en-US"/>
              </w:rPr>
              <w:t>provision</w:t>
            </w:r>
            <w:r w:rsidRPr="001E051A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of courts</w:t>
            </w:r>
            <w:r w:rsidRPr="001E051A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with data</w:t>
            </w:r>
            <w:r w:rsidRPr="001E051A">
              <w:rPr>
                <w:b w:val="0"/>
                <w:sz w:val="24"/>
                <w:szCs w:val="24"/>
                <w:lang w:val="en-US"/>
              </w:rPr>
              <w:t xml:space="preserve"> of the unified state register of immovable property, rights to it and transactions with it</w:t>
            </w:r>
          </w:p>
        </w:tc>
      </w:tr>
      <w:tr w:rsidR="00524E9B" w:rsidRPr="00A9504F" w:rsidTr="00C82C82">
        <w:trPr>
          <w:trHeight w:val="1581"/>
        </w:trPr>
        <w:tc>
          <w:tcPr>
            <w:tcW w:w="567" w:type="dxa"/>
          </w:tcPr>
          <w:p w:rsidR="00524E9B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1F47BB" w:rsidRPr="001F47BB" w:rsidRDefault="001F47BB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F47BB">
              <w:rPr>
                <w:sz w:val="24"/>
                <w:szCs w:val="24"/>
                <w:lang w:val="en-US"/>
              </w:rPr>
              <w:t>Panferova</w:t>
            </w:r>
            <w:proofErr w:type="spellEnd"/>
            <w:r w:rsidRPr="001F47BB">
              <w:rPr>
                <w:sz w:val="24"/>
                <w:szCs w:val="24"/>
                <w:lang w:val="en-US"/>
              </w:rPr>
              <w:t xml:space="preserve"> Lyudmila A.</w:t>
            </w:r>
            <w:proofErr w:type="gramEnd"/>
          </w:p>
          <w:p w:rsidR="001F47BB" w:rsidRPr="001F47BB" w:rsidRDefault="001F47BB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Head of the Secretariat of the CIS Economic Court</w:t>
            </w:r>
          </w:p>
        </w:tc>
        <w:tc>
          <w:tcPr>
            <w:tcW w:w="5468" w:type="dxa"/>
          </w:tcPr>
          <w:p w:rsidR="00524E9B" w:rsidRPr="001E051A" w:rsidRDefault="001E051A" w:rsidP="001E051A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Use of</w:t>
            </w:r>
            <w:r w:rsidRPr="001E051A">
              <w:rPr>
                <w:b w:val="0"/>
                <w:sz w:val="24"/>
                <w:szCs w:val="24"/>
                <w:lang w:val="en-US"/>
              </w:rPr>
              <w:t xml:space="preserve"> the e-justice</w:t>
            </w:r>
            <w:r>
              <w:rPr>
                <w:b w:val="0"/>
                <w:sz w:val="24"/>
                <w:szCs w:val="24"/>
                <w:lang w:val="en-US"/>
              </w:rPr>
              <w:t xml:space="preserve"> elements</w:t>
            </w:r>
            <w:r w:rsidRPr="001E051A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at</w:t>
            </w:r>
            <w:r w:rsidRPr="001E051A">
              <w:rPr>
                <w:b w:val="0"/>
                <w:sz w:val="24"/>
                <w:szCs w:val="24"/>
                <w:lang w:val="en-US"/>
              </w:rPr>
              <w:t xml:space="preserve"> the consideration of disputes in the CIS</w:t>
            </w:r>
            <w:r w:rsidR="001F47BB">
              <w:rPr>
                <w:b w:val="0"/>
                <w:sz w:val="24"/>
                <w:szCs w:val="24"/>
                <w:lang w:val="en-US"/>
              </w:rPr>
              <w:t xml:space="preserve"> space</w:t>
            </w:r>
          </w:p>
        </w:tc>
      </w:tr>
      <w:tr w:rsidR="00524E9B" w:rsidRPr="00A9504F" w:rsidTr="00C82C82">
        <w:trPr>
          <w:trHeight w:val="1346"/>
        </w:trPr>
        <w:tc>
          <w:tcPr>
            <w:tcW w:w="567" w:type="dxa"/>
          </w:tcPr>
          <w:p w:rsidR="00524E9B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1F47BB" w:rsidRPr="001F47BB" w:rsidRDefault="001F47BB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F47BB">
              <w:rPr>
                <w:sz w:val="24"/>
                <w:szCs w:val="24"/>
                <w:lang w:val="en-US"/>
              </w:rPr>
              <w:t>Lisichenok</w:t>
            </w:r>
            <w:proofErr w:type="spellEnd"/>
            <w:r w:rsidRPr="001F47BB">
              <w:rPr>
                <w:sz w:val="24"/>
                <w:szCs w:val="24"/>
                <w:lang w:val="en-US"/>
              </w:rPr>
              <w:t xml:space="preserve"> Sergey V.</w:t>
            </w:r>
            <w:proofErr w:type="gramEnd"/>
          </w:p>
          <w:p w:rsidR="001F47BB" w:rsidRPr="001F47BB" w:rsidRDefault="001F47BB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Coordinator on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in the sphere of state administration and human rights of the UN Development Program</w:t>
            </w:r>
          </w:p>
        </w:tc>
        <w:tc>
          <w:tcPr>
            <w:tcW w:w="5468" w:type="dxa"/>
          </w:tcPr>
          <w:p w:rsidR="00524E9B" w:rsidRPr="007165EE" w:rsidRDefault="007165E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7165EE">
              <w:rPr>
                <w:b w:val="0"/>
                <w:sz w:val="24"/>
                <w:szCs w:val="24"/>
                <w:lang w:val="en-US"/>
              </w:rPr>
              <w:t>The experience of the UN Development Program to support the creation of a system of e</w:t>
            </w:r>
            <w:r>
              <w:rPr>
                <w:b w:val="0"/>
                <w:sz w:val="24"/>
                <w:szCs w:val="24"/>
                <w:lang w:val="en-US"/>
              </w:rPr>
              <w:t>-justice</w:t>
            </w:r>
            <w:r w:rsidRPr="007165EE">
              <w:rPr>
                <w:b w:val="0"/>
                <w:sz w:val="24"/>
                <w:szCs w:val="24"/>
                <w:lang w:val="en-US"/>
              </w:rPr>
              <w:t xml:space="preserve"> in the Republic of Uzbekistan</w:t>
            </w:r>
          </w:p>
          <w:p w:rsidR="00524E9B" w:rsidRPr="007165EE" w:rsidRDefault="00524E9B" w:rsidP="00C82C82">
            <w:pPr>
              <w:pStyle w:val="a3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524E9B" w:rsidRPr="00A9504F" w:rsidTr="00C82C82">
        <w:trPr>
          <w:trHeight w:val="841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1F47BB" w:rsidRPr="005D509E" w:rsidRDefault="004C1177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Kakovka</w:t>
            </w:r>
            <w:proofErr w:type="spellEnd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Olga V.</w:t>
            </w:r>
          </w:p>
          <w:p w:rsidR="004C1177" w:rsidRPr="001F47BB" w:rsidRDefault="004C1177" w:rsidP="00C8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Deputy of the head of the </w:t>
            </w:r>
            <w:r w:rsidR="005D509E">
              <w:rPr>
                <w:rFonts w:ascii="Times New Roman" w:hAnsi="Times New Roman"/>
                <w:sz w:val="24"/>
                <w:szCs w:val="24"/>
                <w:lang w:val="en-US"/>
              </w:rPr>
              <w:t>Department Of Information Resources And Technologies, head of the section of automated information systems of the Supreme Court of the Republic of Belarus</w:t>
            </w:r>
          </w:p>
        </w:tc>
        <w:tc>
          <w:tcPr>
            <w:tcW w:w="5468" w:type="dxa"/>
          </w:tcPr>
          <w:p w:rsidR="00524E9B" w:rsidRPr="007165EE" w:rsidRDefault="007165E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Purpose</w:t>
            </w:r>
            <w:r w:rsidRPr="007165EE">
              <w:rPr>
                <w:b w:val="0"/>
                <w:sz w:val="24"/>
                <w:szCs w:val="24"/>
                <w:lang w:val="en-US"/>
              </w:rPr>
              <w:t xml:space="preserve"> and functions of the automated information system of economic courts of the Republic of Belarus</w:t>
            </w:r>
          </w:p>
        </w:tc>
      </w:tr>
      <w:tr w:rsidR="00524E9B" w:rsidRPr="00A9504F" w:rsidTr="00C82C82">
        <w:trPr>
          <w:trHeight w:val="1659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 w:rsidRPr="00AC18B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D509E" w:rsidRPr="005D509E" w:rsidRDefault="005D509E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Skoryna</w:t>
            </w:r>
            <w:proofErr w:type="spellEnd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Inna I.</w:t>
            </w:r>
          </w:p>
          <w:p w:rsidR="005D509E" w:rsidRPr="005D509E" w:rsidRDefault="005D509E" w:rsidP="00C8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Consultant of the section of net administration and information security of the Department Of Information Resources And Technologies of the Supreme Court of the Republic of Belarus</w:t>
            </w:r>
          </w:p>
        </w:tc>
        <w:tc>
          <w:tcPr>
            <w:tcW w:w="5468" w:type="dxa"/>
          </w:tcPr>
          <w:p w:rsidR="00524E9B" w:rsidRPr="007165EE" w:rsidRDefault="007165EE" w:rsidP="00C8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5EE">
              <w:rPr>
                <w:rFonts w:ascii="Times New Roman" w:hAnsi="Times New Roman"/>
                <w:sz w:val="24"/>
                <w:szCs w:val="24"/>
                <w:lang w:val="en-US"/>
              </w:rPr>
              <w:t>Topical issues of information security of the information infrastructure of courts of general jurisdiction</w:t>
            </w:r>
          </w:p>
        </w:tc>
      </w:tr>
      <w:tr w:rsidR="00524E9B" w:rsidRPr="00A9504F" w:rsidTr="00C82C82">
        <w:trPr>
          <w:trHeight w:val="1659"/>
        </w:trPr>
        <w:tc>
          <w:tcPr>
            <w:tcW w:w="567" w:type="dxa"/>
          </w:tcPr>
          <w:p w:rsidR="00524E9B" w:rsidRPr="00AC18BA" w:rsidRDefault="00524E9B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5D509E" w:rsidRPr="005D509E" w:rsidRDefault="005D509E" w:rsidP="00C82C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Tananaiko</w:t>
            </w:r>
            <w:proofErr w:type="spellEnd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Veronika</w:t>
            </w:r>
            <w:proofErr w:type="spellEnd"/>
            <w:r w:rsidRPr="005D5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V.</w:t>
            </w:r>
          </w:p>
          <w:p w:rsidR="005D509E" w:rsidRPr="005D509E" w:rsidRDefault="005D509E" w:rsidP="00C8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Consultant of the Department Of Information Resources And Technologies of the Supreme Court of the Republic of Belarus</w:t>
            </w:r>
          </w:p>
        </w:tc>
        <w:tc>
          <w:tcPr>
            <w:tcW w:w="5468" w:type="dxa"/>
          </w:tcPr>
          <w:p w:rsidR="00524E9B" w:rsidRPr="007165EE" w:rsidRDefault="007165EE" w:rsidP="0071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Prospects for the development and the main directions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7165EE">
              <w:rPr>
                <w:rFonts w:ascii="Times New Roman" w:hAnsi="Times New Roman"/>
                <w:sz w:val="24"/>
                <w:szCs w:val="24"/>
                <w:lang w:val="en-US"/>
              </w:rPr>
              <w:t>modernization of the automated information system of courts of general jurisdiction</w:t>
            </w:r>
          </w:p>
        </w:tc>
      </w:tr>
    </w:tbl>
    <w:p w:rsidR="00524E9B" w:rsidRPr="007165EE" w:rsidRDefault="00524E9B" w:rsidP="00524E9B">
      <w:pPr>
        <w:pStyle w:val="a3"/>
        <w:ind w:left="540"/>
        <w:contextualSpacing/>
        <w:rPr>
          <w:b w:val="0"/>
          <w:bCs/>
          <w:sz w:val="24"/>
          <w:szCs w:val="28"/>
          <w:lang w:val="en-US"/>
        </w:rPr>
      </w:pPr>
    </w:p>
    <w:p w:rsidR="00524E9B" w:rsidRPr="007165EE" w:rsidRDefault="00524E9B">
      <w:pPr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7165EE">
        <w:rPr>
          <w:b/>
          <w:bCs/>
          <w:sz w:val="24"/>
          <w:szCs w:val="28"/>
          <w:lang w:val="en-US"/>
        </w:rPr>
        <w:br w:type="page"/>
      </w:r>
    </w:p>
    <w:p w:rsidR="00524E9B" w:rsidRPr="00524E9B" w:rsidRDefault="00524E9B" w:rsidP="00A9504F">
      <w:pPr>
        <w:pStyle w:val="a3"/>
        <w:ind w:left="540"/>
        <w:contextualSpacing/>
        <w:outlineLvl w:val="0"/>
        <w:rPr>
          <w:bCs/>
          <w:sz w:val="24"/>
          <w:szCs w:val="28"/>
          <w:lang w:val="en-US"/>
        </w:rPr>
      </w:pPr>
      <w:r w:rsidRPr="00524E9B">
        <w:rPr>
          <w:bCs/>
          <w:sz w:val="24"/>
          <w:szCs w:val="28"/>
          <w:lang w:val="en-US"/>
        </w:rPr>
        <w:lastRenderedPageBreak/>
        <w:t>SECTION 3</w:t>
      </w:r>
    </w:p>
    <w:p w:rsidR="00524E9B" w:rsidRPr="00524E9B" w:rsidRDefault="00524E9B" w:rsidP="00524E9B">
      <w:pPr>
        <w:pStyle w:val="a3"/>
        <w:ind w:left="540"/>
        <w:contextualSpacing/>
        <w:rPr>
          <w:bCs/>
          <w:sz w:val="24"/>
          <w:szCs w:val="28"/>
          <w:lang w:val="en-US"/>
        </w:rPr>
      </w:pPr>
      <w:r w:rsidRPr="00524E9B">
        <w:rPr>
          <w:bCs/>
          <w:sz w:val="24"/>
          <w:szCs w:val="28"/>
          <w:lang w:val="en-US"/>
        </w:rPr>
        <w:t>“INFORMATIZATION OF ADVOCATES’ ACTIVITIES: CURRENT STATE AND DEVELOPMENT PROSPECTS UNDER MODERN INFORMATIONAL CONDITIONS”</w:t>
      </w:r>
    </w:p>
    <w:p w:rsidR="00524E9B" w:rsidRPr="00524E9B" w:rsidRDefault="00524E9B" w:rsidP="00524E9B">
      <w:pPr>
        <w:pStyle w:val="a3"/>
        <w:spacing w:line="360" w:lineRule="auto"/>
        <w:ind w:left="540"/>
        <w:contextualSpacing/>
        <w:rPr>
          <w:bCs/>
          <w:sz w:val="24"/>
          <w:szCs w:val="28"/>
          <w:lang w:val="en-US"/>
        </w:rPr>
      </w:pPr>
      <w:r w:rsidRPr="00524E9B">
        <w:rPr>
          <w:bCs/>
          <w:sz w:val="24"/>
          <w:szCs w:val="28"/>
          <w:lang w:val="en-US"/>
        </w:rPr>
        <w:t>(Educational Hall, 3</w:t>
      </w:r>
      <w:r w:rsidRPr="00524E9B">
        <w:rPr>
          <w:bCs/>
          <w:sz w:val="24"/>
          <w:szCs w:val="28"/>
          <w:vertAlign w:val="superscript"/>
          <w:lang w:val="en-US"/>
        </w:rPr>
        <w:t>rd</w:t>
      </w:r>
      <w:r w:rsidRPr="00524E9B">
        <w:rPr>
          <w:bCs/>
          <w:sz w:val="24"/>
          <w:szCs w:val="28"/>
          <w:lang w:val="en-US"/>
        </w:rPr>
        <w:t xml:space="preserve"> floor)</w:t>
      </w:r>
    </w:p>
    <w:p w:rsidR="00524E9B" w:rsidRPr="00524E9B" w:rsidRDefault="00524E9B" w:rsidP="00524E9B">
      <w:pPr>
        <w:pStyle w:val="a3"/>
        <w:spacing w:line="360" w:lineRule="auto"/>
        <w:ind w:left="540"/>
        <w:contextualSpacing/>
        <w:rPr>
          <w:bCs/>
          <w:sz w:val="24"/>
          <w:szCs w:val="28"/>
          <w:lang w:val="en-US"/>
        </w:rPr>
      </w:pPr>
      <w:r w:rsidRPr="00524E9B">
        <w:rPr>
          <w:bCs/>
          <w:sz w:val="24"/>
          <w:szCs w:val="28"/>
          <w:lang w:val="en-US"/>
        </w:rPr>
        <w:t>12.30 – 17.00</w:t>
      </w:r>
    </w:p>
    <w:p w:rsidR="00524E9B" w:rsidRDefault="00524E9B" w:rsidP="00A9504F">
      <w:pPr>
        <w:pStyle w:val="a3"/>
        <w:contextualSpacing/>
        <w:jc w:val="left"/>
        <w:outlineLvl w:val="0"/>
        <w:rPr>
          <w:bCs/>
          <w:sz w:val="24"/>
          <w:szCs w:val="28"/>
          <w:lang w:val="en-US"/>
        </w:rPr>
      </w:pPr>
      <w:r>
        <w:rPr>
          <w:bCs/>
          <w:sz w:val="24"/>
          <w:szCs w:val="28"/>
          <w:lang w:val="en-US"/>
        </w:rPr>
        <w:t>Moderators:</w:t>
      </w:r>
    </w:p>
    <w:p w:rsidR="00524E9B" w:rsidRDefault="00524E9B" w:rsidP="00524E9B">
      <w:pPr>
        <w:pStyle w:val="a3"/>
        <w:ind w:left="540"/>
        <w:contextualSpacing/>
        <w:jc w:val="both"/>
        <w:rPr>
          <w:bCs/>
          <w:sz w:val="24"/>
          <w:szCs w:val="28"/>
          <w:lang w:val="en-US"/>
        </w:rPr>
      </w:pPr>
    </w:p>
    <w:p w:rsidR="00524E9B" w:rsidRDefault="00524E9B" w:rsidP="00A9504F">
      <w:pPr>
        <w:pStyle w:val="a3"/>
        <w:contextualSpacing/>
        <w:jc w:val="both"/>
        <w:outlineLvl w:val="0"/>
        <w:rPr>
          <w:b w:val="0"/>
          <w:bCs/>
          <w:sz w:val="24"/>
          <w:szCs w:val="28"/>
          <w:lang w:val="en-US"/>
        </w:rPr>
      </w:pPr>
      <w:proofErr w:type="spellStart"/>
      <w:r>
        <w:rPr>
          <w:bCs/>
          <w:sz w:val="24"/>
          <w:szCs w:val="28"/>
          <w:lang w:val="en-US"/>
        </w:rPr>
        <w:t>Shvakov</w:t>
      </w:r>
      <w:proofErr w:type="spellEnd"/>
      <w:r>
        <w:rPr>
          <w:bCs/>
          <w:sz w:val="24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8"/>
          <w:lang w:val="en-US"/>
        </w:rPr>
        <w:t>Alexey</w:t>
      </w:r>
      <w:proofErr w:type="spellEnd"/>
      <w:r>
        <w:rPr>
          <w:bCs/>
          <w:sz w:val="24"/>
          <w:szCs w:val="28"/>
          <w:lang w:val="en-US"/>
        </w:rPr>
        <w:t xml:space="preserve"> I., </w:t>
      </w:r>
      <w:r w:rsidRPr="00524E9B">
        <w:rPr>
          <w:b w:val="0"/>
          <w:bCs/>
          <w:sz w:val="24"/>
          <w:szCs w:val="28"/>
          <w:lang w:val="en-US"/>
        </w:rPr>
        <w:t xml:space="preserve">Chairman </w:t>
      </w:r>
      <w:r>
        <w:rPr>
          <w:b w:val="0"/>
          <w:bCs/>
          <w:sz w:val="24"/>
          <w:szCs w:val="28"/>
          <w:lang w:val="en-US"/>
        </w:rPr>
        <w:t>o</w:t>
      </w:r>
      <w:r w:rsidRPr="00524E9B">
        <w:rPr>
          <w:b w:val="0"/>
          <w:bCs/>
          <w:sz w:val="24"/>
          <w:szCs w:val="28"/>
          <w:lang w:val="en-US"/>
        </w:rPr>
        <w:t>f Minsk City Bar Association</w:t>
      </w:r>
    </w:p>
    <w:p w:rsidR="00524E9B" w:rsidRDefault="00524E9B" w:rsidP="00524E9B">
      <w:pPr>
        <w:pStyle w:val="a3"/>
        <w:ind w:left="540"/>
        <w:contextualSpacing/>
        <w:jc w:val="both"/>
        <w:rPr>
          <w:sz w:val="24"/>
          <w:szCs w:val="28"/>
          <w:lang w:val="en-US"/>
        </w:rPr>
      </w:pPr>
    </w:p>
    <w:p w:rsidR="00524E9B" w:rsidRDefault="00524E9B" w:rsidP="00524E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E9B">
        <w:rPr>
          <w:rFonts w:ascii="Times New Roman" w:hAnsi="Times New Roman" w:cs="Times New Roman"/>
          <w:b/>
          <w:sz w:val="24"/>
          <w:szCs w:val="24"/>
          <w:lang w:val="en-US"/>
        </w:rPr>
        <w:t>Sharshun</w:t>
      </w:r>
      <w:proofErr w:type="spellEnd"/>
      <w:r w:rsidRPr="00524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Victor A.,</w:t>
      </w:r>
      <w:r w:rsidRPr="00524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40" w:rsidRPr="00524E9B">
        <w:rPr>
          <w:rFonts w:ascii="Times New Roman" w:hAnsi="Times New Roman" w:cs="Times New Roman"/>
          <w:sz w:val="24"/>
          <w:szCs w:val="24"/>
          <w:lang w:val="en-US"/>
        </w:rPr>
        <w:t xml:space="preserve">Deputy Director </w:t>
      </w:r>
      <w:r w:rsidRPr="00524E9B">
        <w:rPr>
          <w:rFonts w:ascii="Times New Roman" w:hAnsi="Times New Roman" w:cs="Times New Roman"/>
          <w:sz w:val="24"/>
          <w:szCs w:val="24"/>
          <w:lang w:val="en-US"/>
        </w:rPr>
        <w:t>of the National Center of Legal Information of the Republic of Belarus, candidate of legal sciences</w:t>
      </w:r>
    </w:p>
    <w:p w:rsidR="002A2040" w:rsidRPr="002A2040" w:rsidRDefault="002A2040" w:rsidP="00A9504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2040">
        <w:rPr>
          <w:rFonts w:ascii="Times New Roman" w:hAnsi="Times New Roman" w:cs="Times New Roman"/>
          <w:b/>
          <w:sz w:val="24"/>
          <w:szCs w:val="24"/>
          <w:lang w:val="en-US"/>
        </w:rPr>
        <w:t>PRESENTATIONS</w:t>
      </w:r>
    </w:p>
    <w:tbl>
      <w:tblPr>
        <w:tblW w:w="9720" w:type="dxa"/>
        <w:tblInd w:w="108" w:type="dxa"/>
        <w:tblLayout w:type="fixed"/>
        <w:tblLook w:val="01E0"/>
      </w:tblPr>
      <w:tblGrid>
        <w:gridCol w:w="567"/>
        <w:gridCol w:w="3685"/>
        <w:gridCol w:w="5468"/>
      </w:tblGrid>
      <w:tr w:rsidR="002A2040" w:rsidRPr="00A9504F" w:rsidTr="00C82C82"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F47BB" w:rsidRPr="001F47BB" w:rsidRDefault="001F47BB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F47BB">
              <w:rPr>
                <w:sz w:val="24"/>
                <w:szCs w:val="24"/>
                <w:lang w:val="en-US"/>
              </w:rPr>
              <w:t>Zadiran</w:t>
            </w:r>
            <w:proofErr w:type="spellEnd"/>
            <w:r w:rsidRPr="001F47BB">
              <w:rPr>
                <w:sz w:val="24"/>
                <w:szCs w:val="24"/>
                <w:lang w:val="en-US"/>
              </w:rPr>
              <w:t xml:space="preserve"> Sergey V.</w:t>
            </w:r>
            <w:proofErr w:type="gramEnd"/>
          </w:p>
          <w:p w:rsidR="001F47BB" w:rsidRPr="001F47BB" w:rsidRDefault="001F47BB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Deputy of Minister of Justice of the Republic of Belarus</w:t>
            </w:r>
          </w:p>
        </w:tc>
        <w:tc>
          <w:tcPr>
            <w:tcW w:w="5468" w:type="dxa"/>
          </w:tcPr>
          <w:p w:rsidR="001B0C43" w:rsidRPr="001B0C43" w:rsidRDefault="001B0C43" w:rsidP="001B0C43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1B0C43">
              <w:rPr>
                <w:b w:val="0"/>
                <w:sz w:val="24"/>
                <w:szCs w:val="24"/>
                <w:lang w:val="en-US"/>
              </w:rPr>
              <w:t xml:space="preserve">Information technology in the work of judicial authorities </w:t>
            </w:r>
            <w:r>
              <w:rPr>
                <w:b w:val="0"/>
                <w:sz w:val="24"/>
                <w:szCs w:val="24"/>
                <w:lang w:val="en-US"/>
              </w:rPr>
              <w:t>on regulation of</w:t>
            </w:r>
            <w:r w:rsidRPr="001B0C43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advocates activity</w:t>
            </w:r>
          </w:p>
        </w:tc>
      </w:tr>
      <w:tr w:rsidR="002A2040" w:rsidRPr="00A9504F" w:rsidTr="00C82C82">
        <w:tc>
          <w:tcPr>
            <w:tcW w:w="567" w:type="dxa"/>
          </w:tcPr>
          <w:p w:rsidR="002A2040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F47BB" w:rsidRDefault="001F47BB" w:rsidP="001F47BB">
            <w:pPr>
              <w:pStyle w:val="a3"/>
              <w:contextualSpacing/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bCs/>
                <w:sz w:val="24"/>
                <w:szCs w:val="28"/>
                <w:lang w:val="en-US"/>
              </w:rPr>
              <w:t>Shvakov</w:t>
            </w:r>
            <w:proofErr w:type="spellEnd"/>
            <w:r w:rsidRPr="00A9504F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  <w:lang w:val="en-US"/>
              </w:rPr>
              <w:t>Alexey</w:t>
            </w:r>
            <w:proofErr w:type="spellEnd"/>
            <w:r w:rsidRPr="00A9504F">
              <w:rPr>
                <w:bCs/>
                <w:sz w:val="24"/>
                <w:szCs w:val="28"/>
                <w:lang w:val="en-US"/>
              </w:rPr>
              <w:t xml:space="preserve"> </w:t>
            </w:r>
            <w:r>
              <w:rPr>
                <w:bCs/>
                <w:sz w:val="24"/>
                <w:szCs w:val="28"/>
                <w:lang w:val="en-US"/>
              </w:rPr>
              <w:t>I</w:t>
            </w:r>
            <w:r w:rsidRPr="00A9504F">
              <w:rPr>
                <w:bCs/>
                <w:sz w:val="24"/>
                <w:szCs w:val="28"/>
                <w:lang w:val="en-US"/>
              </w:rPr>
              <w:t>.</w:t>
            </w:r>
          </w:p>
          <w:p w:rsidR="001F47BB" w:rsidRPr="001F47BB" w:rsidRDefault="001F47BB" w:rsidP="001F47BB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>
              <w:rPr>
                <w:b w:val="0"/>
                <w:bCs/>
                <w:sz w:val="24"/>
                <w:szCs w:val="28"/>
                <w:lang w:val="en-US"/>
              </w:rPr>
              <w:t xml:space="preserve">Advocate,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Chairman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8"/>
                <w:lang w:val="en-US"/>
              </w:rPr>
              <w:t>o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f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Minsk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City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Bar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Association</w:t>
            </w:r>
          </w:p>
          <w:p w:rsidR="002A2040" w:rsidRPr="001F47BB" w:rsidRDefault="002A2040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1B0C43" w:rsidRPr="001B0C43" w:rsidRDefault="001B0C43" w:rsidP="00365FA8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1B0C43">
              <w:rPr>
                <w:b w:val="0"/>
                <w:sz w:val="24"/>
                <w:szCs w:val="24"/>
                <w:lang w:val="en-US"/>
              </w:rPr>
              <w:t xml:space="preserve">The right </w:t>
            </w:r>
            <w:r>
              <w:rPr>
                <w:b w:val="0"/>
                <w:sz w:val="24"/>
                <w:szCs w:val="24"/>
                <w:lang w:val="en-US"/>
              </w:rPr>
              <w:t>of the advocate to obtain</w:t>
            </w:r>
            <w:r w:rsidRPr="001B0C43">
              <w:rPr>
                <w:b w:val="0"/>
                <w:sz w:val="24"/>
                <w:szCs w:val="24"/>
                <w:lang w:val="en-US"/>
              </w:rPr>
              <w:t xml:space="preserve"> information.</w:t>
            </w:r>
            <w:proofErr w:type="gramEnd"/>
            <w:r w:rsidRPr="001B0C43">
              <w:rPr>
                <w:b w:val="0"/>
                <w:sz w:val="24"/>
                <w:szCs w:val="24"/>
                <w:lang w:val="en-US"/>
              </w:rPr>
              <w:t xml:space="preserve"> Participation of the defender in proving </w:t>
            </w:r>
            <w:r w:rsidR="00365FA8">
              <w:rPr>
                <w:b w:val="0"/>
                <w:sz w:val="24"/>
                <w:szCs w:val="24"/>
                <w:lang w:val="en-US"/>
              </w:rPr>
              <w:t>at</w:t>
            </w:r>
            <w:r w:rsidRPr="001B0C43">
              <w:rPr>
                <w:b w:val="0"/>
                <w:sz w:val="24"/>
                <w:szCs w:val="24"/>
                <w:lang w:val="en-US"/>
              </w:rPr>
              <w:t xml:space="preserve"> preliminary investigation and in court: </w:t>
            </w:r>
            <w:r w:rsidR="00365FA8" w:rsidRPr="001B0C43">
              <w:rPr>
                <w:b w:val="0"/>
                <w:sz w:val="24"/>
                <w:szCs w:val="24"/>
                <w:lang w:val="en-US"/>
              </w:rPr>
              <w:t>implementation challenges</w:t>
            </w:r>
          </w:p>
        </w:tc>
      </w:tr>
      <w:tr w:rsidR="002A2040" w:rsidRPr="00A9504F" w:rsidTr="00C82C82"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E70F3" w:rsidRDefault="001F47BB" w:rsidP="002E7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24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Sharshun</w:t>
            </w:r>
            <w:proofErr w:type="spellEnd"/>
            <w:r w:rsidRPr="00524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Victor A.</w:t>
            </w:r>
          </w:p>
          <w:p w:rsidR="001F47BB" w:rsidRDefault="001F47BB" w:rsidP="002E7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Director of the National Center of Legal Information of the Republic of Belarus, candidate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</w:t>
            </w:r>
            <w:r w:rsidRPr="0052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sciences</w:t>
            </w:r>
          </w:p>
          <w:p w:rsidR="001F47BB" w:rsidRPr="001F47BB" w:rsidRDefault="001F47BB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1B0C43" w:rsidRPr="001B0C43" w:rsidRDefault="00365FA8" w:rsidP="00365FA8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>Data Bank "</w:t>
            </w:r>
            <w:r>
              <w:rPr>
                <w:b w:val="0"/>
                <w:sz w:val="24"/>
                <w:szCs w:val="24"/>
                <w:lang w:val="en-US"/>
              </w:rPr>
              <w:t>Judicial Practice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" as a source of legal information </w:t>
            </w:r>
            <w:r>
              <w:rPr>
                <w:b w:val="0"/>
                <w:sz w:val="24"/>
                <w:szCs w:val="24"/>
                <w:lang w:val="en-US"/>
              </w:rPr>
              <w:t>on the activity of judicial bodies</w:t>
            </w:r>
          </w:p>
        </w:tc>
      </w:tr>
      <w:tr w:rsidR="002A2040" w:rsidRPr="00A9504F" w:rsidTr="00C82C82"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F47BB" w:rsidRPr="001F47BB" w:rsidRDefault="001F47BB" w:rsidP="001F47BB">
            <w:pPr>
              <w:pStyle w:val="a3"/>
              <w:contextualSpacing/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1F47BB">
              <w:rPr>
                <w:bCs/>
                <w:sz w:val="24"/>
                <w:szCs w:val="28"/>
                <w:lang w:val="en-US"/>
              </w:rPr>
              <w:t>Vlasov</w:t>
            </w:r>
            <w:proofErr w:type="spellEnd"/>
            <w:r w:rsidRPr="001F47BB">
              <w:rPr>
                <w:bCs/>
                <w:sz w:val="24"/>
                <w:szCs w:val="28"/>
                <w:lang w:val="en-US"/>
              </w:rPr>
              <w:t xml:space="preserve"> Eduard V.</w:t>
            </w:r>
          </w:p>
          <w:p w:rsidR="001F47BB" w:rsidRPr="001F47BB" w:rsidRDefault="001F47BB" w:rsidP="001F47BB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>
              <w:rPr>
                <w:b w:val="0"/>
                <w:bCs/>
                <w:sz w:val="24"/>
                <w:szCs w:val="28"/>
                <w:lang w:val="en-US"/>
              </w:rPr>
              <w:t>Advocate o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f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Minsk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City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Bar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Association</w:t>
            </w:r>
          </w:p>
          <w:p w:rsidR="001F47BB" w:rsidRPr="001F47BB" w:rsidRDefault="001F47BB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1B0C43" w:rsidRPr="001B0C43" w:rsidRDefault="00365FA8" w:rsidP="00365FA8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 xml:space="preserve">The role of </w:t>
            </w:r>
            <w:r>
              <w:rPr>
                <w:b w:val="0"/>
                <w:sz w:val="24"/>
                <w:szCs w:val="24"/>
                <w:lang w:val="en-US"/>
              </w:rPr>
              <w:t>state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information and legal resources </w:t>
            </w:r>
            <w:r>
              <w:rPr>
                <w:b w:val="0"/>
                <w:sz w:val="24"/>
                <w:szCs w:val="24"/>
                <w:lang w:val="en-US"/>
              </w:rPr>
              <w:t xml:space="preserve">having 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free access </w:t>
            </w:r>
            <w:r>
              <w:rPr>
                <w:b w:val="0"/>
                <w:sz w:val="24"/>
                <w:szCs w:val="24"/>
                <w:lang w:val="en-US"/>
              </w:rPr>
              <w:t>in the advocates activity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on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protect</w:t>
            </w:r>
            <w:r>
              <w:rPr>
                <w:b w:val="0"/>
                <w:sz w:val="24"/>
                <w:szCs w:val="24"/>
                <w:lang w:val="en-US"/>
              </w:rPr>
              <w:t>ion of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the rights and legitimate interests of citizens</w:t>
            </w:r>
          </w:p>
        </w:tc>
      </w:tr>
      <w:tr w:rsidR="002A2040" w:rsidRPr="00A9504F" w:rsidTr="00C82C82"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5062E" w:rsidRPr="0095062E" w:rsidRDefault="0095062E" w:rsidP="0095062E">
            <w:pPr>
              <w:pStyle w:val="a3"/>
              <w:contextualSpacing/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5062E">
              <w:rPr>
                <w:bCs/>
                <w:sz w:val="24"/>
                <w:szCs w:val="28"/>
                <w:lang w:val="en-US"/>
              </w:rPr>
              <w:t>Grabovski</w:t>
            </w:r>
            <w:proofErr w:type="spellEnd"/>
            <w:r w:rsidRPr="0095062E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5062E">
              <w:rPr>
                <w:bCs/>
                <w:sz w:val="24"/>
                <w:szCs w:val="28"/>
                <w:lang w:val="en-US"/>
              </w:rPr>
              <w:t>Evgeny</w:t>
            </w:r>
            <w:proofErr w:type="spellEnd"/>
            <w:r w:rsidRPr="0095062E">
              <w:rPr>
                <w:bCs/>
                <w:sz w:val="24"/>
                <w:szCs w:val="28"/>
                <w:lang w:val="en-US"/>
              </w:rPr>
              <w:t xml:space="preserve"> V.</w:t>
            </w:r>
          </w:p>
          <w:p w:rsidR="0095062E" w:rsidRPr="001F47BB" w:rsidRDefault="0095062E" w:rsidP="0095062E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>
              <w:rPr>
                <w:b w:val="0"/>
                <w:bCs/>
                <w:sz w:val="24"/>
                <w:szCs w:val="28"/>
                <w:lang w:val="en-US"/>
              </w:rPr>
              <w:t>Advocate o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f</w:t>
            </w:r>
            <w:r w:rsidR="00447657">
              <w:rPr>
                <w:b w:val="0"/>
                <w:bCs/>
                <w:sz w:val="24"/>
                <w:szCs w:val="28"/>
                <w:lang w:val="en-US"/>
              </w:rPr>
              <w:t xml:space="preserve"> Central District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="00447657">
              <w:rPr>
                <w:b w:val="0"/>
                <w:bCs/>
                <w:sz w:val="24"/>
                <w:szCs w:val="28"/>
                <w:lang w:val="en-US"/>
              </w:rPr>
              <w:t>legal consultation of Gomel City</w:t>
            </w:r>
          </w:p>
          <w:p w:rsidR="0095062E" w:rsidRPr="0095062E" w:rsidRDefault="0095062E" w:rsidP="00C82C82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</w:p>
        </w:tc>
        <w:tc>
          <w:tcPr>
            <w:tcW w:w="5468" w:type="dxa"/>
          </w:tcPr>
          <w:p w:rsidR="001B0C43" w:rsidRPr="00365FA8" w:rsidRDefault="00365FA8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>Improvement of information support of advocate activity</w:t>
            </w:r>
          </w:p>
          <w:p w:rsidR="002A2040" w:rsidRPr="00365FA8" w:rsidRDefault="002A2040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A2040" w:rsidRPr="00A9504F" w:rsidTr="00C82C82"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447657" w:rsidRPr="004C1177" w:rsidRDefault="004C1177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1177">
              <w:rPr>
                <w:sz w:val="24"/>
                <w:szCs w:val="24"/>
                <w:lang w:val="en-US"/>
              </w:rPr>
              <w:t>Kadurin</w:t>
            </w:r>
            <w:proofErr w:type="spellEnd"/>
            <w:r w:rsidRPr="004C11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177">
              <w:rPr>
                <w:sz w:val="24"/>
                <w:szCs w:val="24"/>
                <w:lang w:val="en-US"/>
              </w:rPr>
              <w:t>Alexey</w:t>
            </w:r>
            <w:proofErr w:type="spellEnd"/>
            <w:r w:rsidRPr="004C1177">
              <w:rPr>
                <w:sz w:val="24"/>
                <w:szCs w:val="24"/>
                <w:lang w:val="en-US"/>
              </w:rPr>
              <w:t xml:space="preserve"> Y.</w:t>
            </w:r>
          </w:p>
          <w:p w:rsidR="004C1177" w:rsidRPr="001F47BB" w:rsidRDefault="004C1177" w:rsidP="004C1177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>
              <w:rPr>
                <w:b w:val="0"/>
                <w:bCs/>
                <w:sz w:val="24"/>
                <w:szCs w:val="28"/>
                <w:lang w:val="en-US"/>
              </w:rPr>
              <w:t>Advocate o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f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Minsk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City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Bar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Association</w:t>
            </w:r>
            <w:r>
              <w:rPr>
                <w:b w:val="0"/>
                <w:bCs/>
                <w:sz w:val="24"/>
                <w:szCs w:val="28"/>
                <w:lang w:val="en-US"/>
              </w:rPr>
              <w:t>, senior lecturer of the department of financial law and legal regulation of economic activity of Belarusian State University</w:t>
            </w:r>
          </w:p>
          <w:p w:rsidR="004C1177" w:rsidRPr="00447657" w:rsidRDefault="004C1177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2A2040" w:rsidRPr="00365FA8" w:rsidRDefault="00365FA8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 xml:space="preserve">Access of </w:t>
            </w:r>
            <w:r>
              <w:rPr>
                <w:b w:val="0"/>
                <w:sz w:val="24"/>
                <w:szCs w:val="24"/>
                <w:lang w:val="en-US"/>
              </w:rPr>
              <w:t>advocates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to databases in the context of the freedom and security of information</w:t>
            </w:r>
          </w:p>
          <w:p w:rsidR="002A2040" w:rsidRPr="00365FA8" w:rsidRDefault="002A2040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A2040" w:rsidRPr="00A9504F" w:rsidTr="00C82C82"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5062E" w:rsidRPr="0095062E" w:rsidRDefault="0095062E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5062E">
              <w:rPr>
                <w:sz w:val="24"/>
                <w:szCs w:val="24"/>
                <w:lang w:val="en-US"/>
              </w:rPr>
              <w:t>Bortash</w:t>
            </w:r>
            <w:proofErr w:type="spellEnd"/>
            <w:r w:rsidRPr="0095062E">
              <w:rPr>
                <w:sz w:val="24"/>
                <w:szCs w:val="24"/>
                <w:lang w:val="en-US"/>
              </w:rPr>
              <w:t xml:space="preserve"> Dmitry V.</w:t>
            </w:r>
          </w:p>
          <w:p w:rsidR="0095062E" w:rsidRPr="001F47BB" w:rsidRDefault="0095062E" w:rsidP="0095062E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>
              <w:rPr>
                <w:b w:val="0"/>
                <w:bCs/>
                <w:sz w:val="24"/>
                <w:szCs w:val="28"/>
                <w:lang w:val="en-US"/>
              </w:rPr>
              <w:t>Advocate o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f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8"/>
                <w:lang w:val="en-US"/>
              </w:rPr>
              <w:t xml:space="preserve">Grodno </w:t>
            </w:r>
            <w:r w:rsidR="002E70F3">
              <w:rPr>
                <w:b w:val="0"/>
                <w:bCs/>
                <w:sz w:val="24"/>
                <w:szCs w:val="28"/>
                <w:lang w:val="en-US"/>
              </w:rPr>
              <w:t>R</w:t>
            </w:r>
            <w:r>
              <w:rPr>
                <w:b w:val="0"/>
                <w:bCs/>
                <w:sz w:val="24"/>
                <w:szCs w:val="28"/>
                <w:lang w:val="en-US"/>
              </w:rPr>
              <w:t>egion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Bar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Association</w:t>
            </w:r>
          </w:p>
          <w:p w:rsidR="002A2040" w:rsidRPr="0095062E" w:rsidRDefault="002A2040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2A2040" w:rsidRPr="0095062E" w:rsidRDefault="002A2040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2A2040" w:rsidRPr="00365FA8" w:rsidRDefault="00365FA8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Informatization</w:t>
            </w:r>
            <w:proofErr w:type="spellEnd"/>
            <w:r w:rsidR="002E70F3">
              <w:rPr>
                <w:b w:val="0"/>
                <w:sz w:val="24"/>
                <w:szCs w:val="24"/>
                <w:lang w:val="en-US"/>
              </w:rPr>
              <w:t xml:space="preserve"> of a</w:t>
            </w:r>
            <w:r w:rsidRPr="00365FA8">
              <w:rPr>
                <w:b w:val="0"/>
                <w:sz w:val="24"/>
                <w:szCs w:val="24"/>
                <w:lang w:val="en-US"/>
              </w:rPr>
              <w:t>dvoca</w:t>
            </w:r>
            <w:r>
              <w:rPr>
                <w:b w:val="0"/>
                <w:sz w:val="24"/>
                <w:szCs w:val="24"/>
                <w:lang w:val="en-US"/>
              </w:rPr>
              <w:t>tes’ activity</w:t>
            </w:r>
            <w:r w:rsidR="0095062E">
              <w:rPr>
                <w:b w:val="0"/>
                <w:sz w:val="24"/>
                <w:szCs w:val="24"/>
                <w:lang w:val="en-US"/>
              </w:rPr>
              <w:t xml:space="preserve"> in Grodno Region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Bar Association</w:t>
            </w:r>
          </w:p>
          <w:p w:rsidR="002A2040" w:rsidRPr="00365FA8" w:rsidRDefault="002A2040" w:rsidP="00C82C82">
            <w:pPr>
              <w:pStyle w:val="a3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A2040" w:rsidRPr="00A9504F" w:rsidTr="00C82C82">
        <w:trPr>
          <w:trHeight w:val="273"/>
        </w:trPr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95062E" w:rsidRPr="002E70F3" w:rsidRDefault="002E70F3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E70F3">
              <w:rPr>
                <w:sz w:val="24"/>
                <w:szCs w:val="24"/>
                <w:lang w:val="en-US"/>
              </w:rPr>
              <w:t>Shaposhnikov</w:t>
            </w:r>
            <w:proofErr w:type="spellEnd"/>
            <w:r w:rsidRPr="002E70F3">
              <w:rPr>
                <w:sz w:val="24"/>
                <w:szCs w:val="24"/>
                <w:lang w:val="en-US"/>
              </w:rPr>
              <w:t xml:space="preserve"> Vladimir V.</w:t>
            </w:r>
          </w:p>
          <w:p w:rsidR="002E70F3" w:rsidRPr="0095062E" w:rsidRDefault="002E70F3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Advocate of Minsk district </w:t>
            </w:r>
            <w:r>
              <w:rPr>
                <w:b w:val="0"/>
                <w:sz w:val="24"/>
                <w:szCs w:val="24"/>
                <w:lang w:val="en-US"/>
              </w:rPr>
              <w:lastRenderedPageBreak/>
              <w:t>specialized legal consultation on rendering aid to economic entities</w:t>
            </w:r>
          </w:p>
        </w:tc>
        <w:tc>
          <w:tcPr>
            <w:tcW w:w="5468" w:type="dxa"/>
          </w:tcPr>
          <w:p w:rsidR="002A2040" w:rsidRPr="00365FA8" w:rsidRDefault="00365FA8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365FA8">
              <w:rPr>
                <w:b w:val="0"/>
                <w:sz w:val="24"/>
                <w:szCs w:val="24"/>
                <w:lang w:val="en-US"/>
              </w:rPr>
              <w:lastRenderedPageBreak/>
              <w:t xml:space="preserve">Internet technologies in the </w:t>
            </w:r>
            <w:r>
              <w:rPr>
                <w:b w:val="0"/>
                <w:sz w:val="24"/>
                <w:szCs w:val="24"/>
                <w:lang w:val="en-US"/>
              </w:rPr>
              <w:t>advocates’ activity</w:t>
            </w:r>
            <w:r w:rsidRPr="00365FA8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365FA8">
              <w:rPr>
                <w:b w:val="0"/>
                <w:sz w:val="24"/>
                <w:szCs w:val="24"/>
                <w:lang w:val="en-US"/>
              </w:rPr>
              <w:t xml:space="preserve"> The practice of using, prospects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2A2040" w:rsidRPr="00365FA8" w:rsidRDefault="002A2040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A2040" w:rsidRPr="00A9504F" w:rsidTr="00C82C82"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</w:tcPr>
          <w:p w:rsidR="0095062E" w:rsidRPr="0095062E" w:rsidRDefault="0095062E" w:rsidP="0095062E">
            <w:pPr>
              <w:pStyle w:val="a3"/>
              <w:contextualSpacing/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5062E">
              <w:rPr>
                <w:bCs/>
                <w:sz w:val="24"/>
                <w:szCs w:val="28"/>
                <w:lang w:val="en-US"/>
              </w:rPr>
              <w:t>Potapova</w:t>
            </w:r>
            <w:proofErr w:type="spellEnd"/>
            <w:r w:rsidRPr="0095062E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5062E">
              <w:rPr>
                <w:bCs/>
                <w:sz w:val="24"/>
                <w:szCs w:val="28"/>
                <w:lang w:val="en-US"/>
              </w:rPr>
              <w:t>Evgenya</w:t>
            </w:r>
            <w:proofErr w:type="spellEnd"/>
            <w:r w:rsidRPr="0095062E">
              <w:rPr>
                <w:bCs/>
                <w:sz w:val="24"/>
                <w:szCs w:val="28"/>
                <w:lang w:val="en-US"/>
              </w:rPr>
              <w:t xml:space="preserve"> V.</w:t>
            </w:r>
          </w:p>
          <w:p w:rsidR="0095062E" w:rsidRPr="001F47BB" w:rsidRDefault="0095062E" w:rsidP="0095062E">
            <w:pPr>
              <w:pStyle w:val="a3"/>
              <w:contextualSpacing/>
              <w:jc w:val="both"/>
              <w:rPr>
                <w:b w:val="0"/>
                <w:bCs/>
                <w:sz w:val="24"/>
                <w:szCs w:val="28"/>
                <w:lang w:val="en-US"/>
              </w:rPr>
            </w:pPr>
            <w:r>
              <w:rPr>
                <w:b w:val="0"/>
                <w:bCs/>
                <w:sz w:val="24"/>
                <w:szCs w:val="28"/>
                <w:lang w:val="en-US"/>
              </w:rPr>
              <w:t>Advocate o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f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Minsk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City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Bar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Association</w:t>
            </w:r>
          </w:p>
          <w:p w:rsidR="0095062E" w:rsidRPr="0095062E" w:rsidRDefault="0095062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365FA8" w:rsidRPr="00365FA8" w:rsidRDefault="00365FA8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>Problems of formation of the system of protection of information relating to personal data</w:t>
            </w:r>
          </w:p>
        </w:tc>
      </w:tr>
      <w:tr w:rsidR="002A2040" w:rsidRPr="00A9504F" w:rsidTr="00C82C82">
        <w:trPr>
          <w:trHeight w:val="1581"/>
        </w:trPr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8A175F" w:rsidRPr="002E70F3" w:rsidRDefault="008A175F" w:rsidP="00C82C82">
            <w:pPr>
              <w:pStyle w:val="a3"/>
              <w:contextualSpacing/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2E70F3">
              <w:rPr>
                <w:bCs/>
                <w:sz w:val="24"/>
                <w:szCs w:val="28"/>
                <w:lang w:val="en-US"/>
              </w:rPr>
              <w:t>Klindu</w:t>
            </w:r>
            <w:r w:rsidR="002E70F3">
              <w:rPr>
                <w:bCs/>
                <w:sz w:val="24"/>
                <w:szCs w:val="28"/>
                <w:lang w:val="en-US"/>
              </w:rPr>
              <w:t>k</w:t>
            </w:r>
            <w:r w:rsidRPr="002E70F3">
              <w:rPr>
                <w:bCs/>
                <w:sz w:val="24"/>
                <w:szCs w:val="28"/>
                <w:lang w:val="en-US"/>
              </w:rPr>
              <w:t>hov</w:t>
            </w:r>
            <w:proofErr w:type="spellEnd"/>
            <w:r w:rsidRPr="002E70F3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E70F3">
              <w:rPr>
                <w:bCs/>
                <w:sz w:val="24"/>
                <w:szCs w:val="28"/>
                <w:lang w:val="en-US"/>
              </w:rPr>
              <w:t>Artem</w:t>
            </w:r>
            <w:proofErr w:type="spellEnd"/>
            <w:r w:rsidRPr="002E70F3">
              <w:rPr>
                <w:bCs/>
                <w:sz w:val="24"/>
                <w:szCs w:val="28"/>
                <w:lang w:val="en-US"/>
              </w:rPr>
              <w:t xml:space="preserve"> O.</w:t>
            </w:r>
            <w:proofErr w:type="gramEnd"/>
          </w:p>
          <w:p w:rsidR="0095062E" w:rsidRPr="0095062E" w:rsidRDefault="008A175F" w:rsidP="002E70F3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8"/>
                <w:lang w:val="en-US"/>
              </w:rPr>
              <w:t>Advocate o</w:t>
            </w:r>
            <w:r w:rsidRPr="00524E9B">
              <w:rPr>
                <w:b w:val="0"/>
                <w:bCs/>
                <w:sz w:val="24"/>
                <w:szCs w:val="28"/>
                <w:lang w:val="en-US"/>
              </w:rPr>
              <w:t>f</w:t>
            </w:r>
            <w:r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8"/>
                <w:lang w:val="en-US"/>
              </w:rPr>
              <w:t>Ok</w:t>
            </w:r>
            <w:r w:rsidR="002E70F3">
              <w:rPr>
                <w:b w:val="0"/>
                <w:bCs/>
                <w:sz w:val="24"/>
                <w:szCs w:val="28"/>
                <w:lang w:val="en-US"/>
              </w:rPr>
              <w:t>tyabrski</w:t>
            </w:r>
            <w:proofErr w:type="spellEnd"/>
            <w:r>
              <w:rPr>
                <w:b w:val="0"/>
                <w:bCs/>
                <w:sz w:val="24"/>
                <w:szCs w:val="28"/>
                <w:lang w:val="en-US"/>
              </w:rPr>
              <w:t xml:space="preserve"> District</w:t>
            </w:r>
            <w:r w:rsidRPr="001F47BB">
              <w:rPr>
                <w:b w:val="0"/>
                <w:bCs/>
                <w:sz w:val="24"/>
                <w:szCs w:val="28"/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8"/>
                <w:lang w:val="en-US"/>
              </w:rPr>
              <w:t xml:space="preserve">legal consultation of </w:t>
            </w:r>
            <w:r w:rsidR="002E70F3">
              <w:rPr>
                <w:b w:val="0"/>
                <w:bCs/>
                <w:sz w:val="24"/>
                <w:szCs w:val="28"/>
                <w:lang w:val="en-US"/>
              </w:rPr>
              <w:t>Minsk</w:t>
            </w:r>
            <w:r>
              <w:rPr>
                <w:b w:val="0"/>
                <w:bCs/>
                <w:sz w:val="24"/>
                <w:szCs w:val="28"/>
                <w:lang w:val="en-US"/>
              </w:rPr>
              <w:t xml:space="preserve"> City</w:t>
            </w:r>
            <w:r w:rsidR="002E70F3">
              <w:rPr>
                <w:b w:val="0"/>
                <w:bCs/>
                <w:sz w:val="24"/>
                <w:szCs w:val="28"/>
                <w:lang w:val="en-US"/>
              </w:rPr>
              <w:t xml:space="preserve"> Bar Association. Lecturer </w:t>
            </w:r>
            <w:proofErr w:type="gramStart"/>
            <w:r w:rsidR="002E70F3">
              <w:rPr>
                <w:b w:val="0"/>
                <w:bCs/>
                <w:sz w:val="24"/>
                <w:szCs w:val="28"/>
                <w:lang w:val="en-US"/>
              </w:rPr>
              <w:t>Of</w:t>
            </w:r>
            <w:proofErr w:type="gramEnd"/>
            <w:r w:rsidR="002E70F3">
              <w:rPr>
                <w:b w:val="0"/>
                <w:bCs/>
                <w:sz w:val="24"/>
                <w:szCs w:val="28"/>
                <w:lang w:val="en-US"/>
              </w:rPr>
              <w:t xml:space="preserve"> The Department Of Civil Proceedings And </w:t>
            </w:r>
            <w:proofErr w:type="spellStart"/>
            <w:r w:rsidR="002E70F3">
              <w:rPr>
                <w:b w:val="0"/>
                <w:bCs/>
                <w:sz w:val="24"/>
                <w:szCs w:val="28"/>
                <w:lang w:val="en-US"/>
              </w:rPr>
              <w:t>Labour</w:t>
            </w:r>
            <w:proofErr w:type="spellEnd"/>
            <w:r w:rsidR="002E70F3">
              <w:rPr>
                <w:b w:val="0"/>
                <w:bCs/>
                <w:sz w:val="24"/>
                <w:szCs w:val="28"/>
                <w:lang w:val="en-US"/>
              </w:rPr>
              <w:t xml:space="preserve"> Law Of The Faculty Of Law Of Belarusian State University</w:t>
            </w:r>
          </w:p>
        </w:tc>
        <w:tc>
          <w:tcPr>
            <w:tcW w:w="5468" w:type="dxa"/>
          </w:tcPr>
          <w:p w:rsidR="00365FA8" w:rsidRPr="00365FA8" w:rsidRDefault="00365FA8" w:rsidP="00365FA8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65FA8">
              <w:rPr>
                <w:b w:val="0"/>
                <w:sz w:val="24"/>
                <w:szCs w:val="24"/>
                <w:lang w:val="en-US"/>
              </w:rPr>
              <w:t xml:space="preserve">The site as a form of spread </w:t>
            </w:r>
            <w:r>
              <w:rPr>
                <w:b w:val="0"/>
                <w:sz w:val="24"/>
                <w:szCs w:val="24"/>
                <w:lang w:val="en-US"/>
              </w:rPr>
              <w:t>by advocate and (or)</w:t>
            </w:r>
            <w:r w:rsidR="00984901">
              <w:rPr>
                <w:b w:val="0"/>
                <w:sz w:val="24"/>
                <w:szCs w:val="24"/>
                <w:lang w:val="en-US"/>
              </w:rPr>
              <w:t xml:space="preserve"> a</w:t>
            </w:r>
            <w:r>
              <w:rPr>
                <w:b w:val="0"/>
                <w:sz w:val="24"/>
                <w:szCs w:val="24"/>
                <w:lang w:val="en-US"/>
              </w:rPr>
              <w:t>dvocate</w:t>
            </w:r>
            <w:r w:rsidR="00984901">
              <w:rPr>
                <w:b w:val="0"/>
                <w:sz w:val="24"/>
                <w:szCs w:val="24"/>
                <w:lang w:val="en-US"/>
              </w:rPr>
              <w:t>s’</w:t>
            </w:r>
            <w:r>
              <w:rPr>
                <w:b w:val="0"/>
                <w:sz w:val="24"/>
                <w:szCs w:val="24"/>
                <w:lang w:val="en-US"/>
              </w:rPr>
              <w:t xml:space="preserve"> association of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information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65FA8">
              <w:rPr>
                <w:b w:val="0"/>
                <w:sz w:val="24"/>
                <w:szCs w:val="24"/>
                <w:lang w:val="en-US"/>
              </w:rPr>
              <w:t>on its activities</w:t>
            </w:r>
          </w:p>
        </w:tc>
      </w:tr>
      <w:tr w:rsidR="002A2040" w:rsidRPr="00A9504F" w:rsidTr="00C82C82">
        <w:trPr>
          <w:trHeight w:val="1202"/>
        </w:trPr>
        <w:tc>
          <w:tcPr>
            <w:tcW w:w="567" w:type="dxa"/>
          </w:tcPr>
          <w:p w:rsidR="002A2040" w:rsidRPr="00AC18BA" w:rsidRDefault="002A2040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95062E" w:rsidRPr="008A175F" w:rsidRDefault="008A175F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175F">
              <w:rPr>
                <w:sz w:val="24"/>
                <w:szCs w:val="24"/>
                <w:lang w:val="en-US"/>
              </w:rPr>
              <w:t>Braginets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F">
              <w:rPr>
                <w:sz w:val="24"/>
                <w:szCs w:val="24"/>
                <w:lang w:val="en-US"/>
              </w:rPr>
              <w:t>Vitaly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F.</w:t>
            </w:r>
            <w:proofErr w:type="gramEnd"/>
          </w:p>
          <w:p w:rsidR="008A175F" w:rsidRPr="0095062E" w:rsidRDefault="008A175F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Advocate, director of company OOO “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Braginets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and partners”</w:t>
            </w:r>
          </w:p>
        </w:tc>
        <w:tc>
          <w:tcPr>
            <w:tcW w:w="5468" w:type="dxa"/>
          </w:tcPr>
          <w:p w:rsidR="00365FA8" w:rsidRPr="00365FA8" w:rsidRDefault="00365FA8" w:rsidP="00365FA8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Factors constraining the</w:t>
            </w:r>
            <w:r w:rsidRPr="00365FA8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FA8">
              <w:rPr>
                <w:b w:val="0"/>
                <w:sz w:val="24"/>
                <w:szCs w:val="24"/>
                <w:lang w:val="en-US"/>
              </w:rPr>
              <w:t>informatization</w:t>
            </w:r>
            <w:proofErr w:type="spellEnd"/>
            <w:r w:rsidRPr="00365FA8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 xml:space="preserve">of </w:t>
            </w:r>
            <w:r w:rsidR="00984901">
              <w:rPr>
                <w:b w:val="0"/>
                <w:sz w:val="24"/>
                <w:szCs w:val="24"/>
                <w:lang w:val="en-US"/>
              </w:rPr>
              <w:t>a</w:t>
            </w:r>
            <w:r w:rsidRPr="00365FA8">
              <w:rPr>
                <w:b w:val="0"/>
                <w:sz w:val="24"/>
                <w:szCs w:val="24"/>
                <w:lang w:val="en-US"/>
              </w:rPr>
              <w:t>dvoca</w:t>
            </w:r>
            <w:r>
              <w:rPr>
                <w:b w:val="0"/>
                <w:sz w:val="24"/>
                <w:szCs w:val="24"/>
                <w:lang w:val="en-US"/>
              </w:rPr>
              <w:t>te</w:t>
            </w:r>
            <w:r w:rsidR="00984901">
              <w:rPr>
                <w:b w:val="0"/>
                <w:sz w:val="24"/>
                <w:szCs w:val="24"/>
                <w:lang w:val="en-US"/>
              </w:rPr>
              <w:t>s’</w:t>
            </w:r>
            <w:r>
              <w:rPr>
                <w:b w:val="0"/>
                <w:sz w:val="24"/>
                <w:szCs w:val="24"/>
                <w:lang w:val="en-US"/>
              </w:rPr>
              <w:t xml:space="preserve"> activity</w:t>
            </w:r>
          </w:p>
        </w:tc>
      </w:tr>
    </w:tbl>
    <w:p w:rsidR="001B0C43" w:rsidRPr="00365FA8" w:rsidRDefault="001B0C43" w:rsidP="00524E9B">
      <w:pPr>
        <w:pStyle w:val="a3"/>
        <w:ind w:left="540"/>
        <w:contextualSpacing/>
        <w:jc w:val="left"/>
        <w:rPr>
          <w:b w:val="0"/>
          <w:bCs/>
          <w:sz w:val="24"/>
          <w:szCs w:val="24"/>
          <w:lang w:val="en-US"/>
        </w:rPr>
      </w:pPr>
    </w:p>
    <w:p w:rsidR="001B0C43" w:rsidRPr="00365FA8" w:rsidRDefault="001B0C43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5FA8">
        <w:rPr>
          <w:b/>
          <w:bCs/>
          <w:sz w:val="24"/>
          <w:szCs w:val="24"/>
          <w:lang w:val="en-US"/>
        </w:rPr>
        <w:br w:type="page"/>
      </w:r>
    </w:p>
    <w:p w:rsidR="001B0C43" w:rsidRPr="001B0C43" w:rsidRDefault="001B0C43" w:rsidP="00A9504F">
      <w:pPr>
        <w:pStyle w:val="a3"/>
        <w:spacing w:line="360" w:lineRule="auto"/>
        <w:ind w:left="540"/>
        <w:contextualSpacing/>
        <w:outlineLvl w:val="0"/>
        <w:rPr>
          <w:bCs/>
          <w:sz w:val="24"/>
          <w:szCs w:val="24"/>
          <w:lang w:val="en-US"/>
        </w:rPr>
      </w:pPr>
      <w:r w:rsidRPr="001B0C43">
        <w:rPr>
          <w:bCs/>
          <w:sz w:val="24"/>
          <w:szCs w:val="24"/>
          <w:lang w:val="en-US"/>
        </w:rPr>
        <w:lastRenderedPageBreak/>
        <w:t>SECTION 4</w:t>
      </w:r>
    </w:p>
    <w:p w:rsidR="001B0C43" w:rsidRPr="001B0C43" w:rsidRDefault="001B0C43" w:rsidP="001B0C43">
      <w:pPr>
        <w:pStyle w:val="a3"/>
        <w:spacing w:line="360" w:lineRule="auto"/>
        <w:ind w:left="540"/>
        <w:contextualSpacing/>
        <w:rPr>
          <w:bCs/>
          <w:sz w:val="24"/>
          <w:szCs w:val="24"/>
          <w:lang w:val="en-US"/>
        </w:rPr>
      </w:pPr>
      <w:r w:rsidRPr="001B0C43">
        <w:rPr>
          <w:bCs/>
          <w:sz w:val="24"/>
          <w:szCs w:val="24"/>
          <w:lang w:val="en-US"/>
        </w:rPr>
        <w:t>“INFORMATIZATION OF NOTARIAL ACTIVITIES: CURRENT STATE AND DEVELOPMENT PROSPECTS”</w:t>
      </w:r>
    </w:p>
    <w:p w:rsidR="001B0C43" w:rsidRPr="001B0C43" w:rsidRDefault="001B0C43" w:rsidP="001B0C43">
      <w:pPr>
        <w:pStyle w:val="a3"/>
        <w:spacing w:line="360" w:lineRule="auto"/>
        <w:ind w:left="540"/>
        <w:contextualSpacing/>
        <w:rPr>
          <w:bCs/>
          <w:sz w:val="24"/>
          <w:szCs w:val="24"/>
          <w:lang w:val="en-US"/>
        </w:rPr>
      </w:pPr>
      <w:r w:rsidRPr="001B0C43">
        <w:rPr>
          <w:bCs/>
          <w:sz w:val="24"/>
          <w:szCs w:val="24"/>
          <w:lang w:val="en-US"/>
        </w:rPr>
        <w:t>(Hall 307, 3</w:t>
      </w:r>
      <w:r w:rsidRPr="001B0C43">
        <w:rPr>
          <w:bCs/>
          <w:sz w:val="24"/>
          <w:szCs w:val="24"/>
          <w:vertAlign w:val="superscript"/>
          <w:lang w:val="en-US"/>
        </w:rPr>
        <w:t>rd</w:t>
      </w:r>
      <w:r w:rsidRPr="001B0C43">
        <w:rPr>
          <w:bCs/>
          <w:sz w:val="24"/>
          <w:szCs w:val="24"/>
          <w:lang w:val="en-US"/>
        </w:rPr>
        <w:t xml:space="preserve"> floor)</w:t>
      </w:r>
    </w:p>
    <w:p w:rsidR="00524E9B" w:rsidRDefault="001B0C43" w:rsidP="001B0C43">
      <w:pPr>
        <w:pStyle w:val="a3"/>
        <w:ind w:left="540"/>
        <w:contextualSpacing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12.3</w:t>
      </w:r>
      <w:r w:rsidRPr="001B0C43">
        <w:rPr>
          <w:bCs/>
          <w:sz w:val="24"/>
          <w:szCs w:val="24"/>
          <w:lang w:val="en-US"/>
        </w:rPr>
        <w:t>0 – 17.00</w:t>
      </w:r>
    </w:p>
    <w:p w:rsidR="001B0C43" w:rsidRDefault="001B0C43" w:rsidP="001B0C43">
      <w:pPr>
        <w:pStyle w:val="a3"/>
        <w:ind w:left="540"/>
        <w:contextualSpacing/>
        <w:rPr>
          <w:bCs/>
          <w:sz w:val="24"/>
          <w:szCs w:val="24"/>
          <w:lang w:val="en-US"/>
        </w:rPr>
      </w:pPr>
    </w:p>
    <w:p w:rsidR="001B0C43" w:rsidRDefault="001B0C43" w:rsidP="00A9504F">
      <w:pPr>
        <w:pStyle w:val="a3"/>
        <w:ind w:left="540"/>
        <w:contextualSpacing/>
        <w:jc w:val="left"/>
        <w:outlineLvl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Moderators:</w:t>
      </w:r>
    </w:p>
    <w:p w:rsidR="001B0C43" w:rsidRDefault="001B0C43" w:rsidP="001B0C43">
      <w:pPr>
        <w:pStyle w:val="a3"/>
        <w:ind w:left="540"/>
        <w:contextualSpacing/>
        <w:jc w:val="left"/>
        <w:rPr>
          <w:bCs/>
          <w:sz w:val="24"/>
          <w:szCs w:val="24"/>
          <w:lang w:val="en-US"/>
        </w:rPr>
      </w:pPr>
    </w:p>
    <w:p w:rsidR="001B0C43" w:rsidRDefault="001B0C43" w:rsidP="001B0C43">
      <w:pPr>
        <w:pStyle w:val="a3"/>
        <w:ind w:left="540"/>
        <w:contextualSpacing/>
        <w:jc w:val="left"/>
        <w:rPr>
          <w:b w:val="0"/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Gorgun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Anzhela</w:t>
      </w:r>
      <w:proofErr w:type="spellEnd"/>
      <w:r>
        <w:rPr>
          <w:bCs/>
          <w:sz w:val="24"/>
          <w:szCs w:val="24"/>
          <w:lang w:val="en-US"/>
        </w:rPr>
        <w:t xml:space="preserve"> Y., </w:t>
      </w:r>
      <w:r w:rsidRPr="001B0C43">
        <w:rPr>
          <w:b w:val="0"/>
          <w:bCs/>
          <w:sz w:val="24"/>
          <w:szCs w:val="24"/>
          <w:lang w:val="en-US"/>
        </w:rPr>
        <w:t>Chairman of Brest Region Notarial Chamber of Belarusian Notarial Chamber</w:t>
      </w:r>
    </w:p>
    <w:p w:rsidR="001B0C43" w:rsidRDefault="001B0C43" w:rsidP="001B0C43">
      <w:pPr>
        <w:pStyle w:val="a3"/>
        <w:ind w:left="540"/>
        <w:contextualSpacing/>
        <w:jc w:val="left"/>
        <w:rPr>
          <w:sz w:val="24"/>
          <w:szCs w:val="24"/>
          <w:lang w:val="en-US"/>
        </w:rPr>
      </w:pPr>
    </w:p>
    <w:p w:rsidR="001B0C43" w:rsidRDefault="001B0C43" w:rsidP="001B0C43">
      <w:pPr>
        <w:pStyle w:val="a3"/>
        <w:ind w:left="540"/>
        <w:contextualSpacing/>
        <w:jc w:val="left"/>
        <w:rPr>
          <w:b w:val="0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Zakharova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Zhanna</w:t>
      </w:r>
      <w:proofErr w:type="spellEnd"/>
      <w:r>
        <w:rPr>
          <w:sz w:val="24"/>
          <w:szCs w:val="24"/>
          <w:lang w:val="en-US"/>
        </w:rPr>
        <w:t xml:space="preserve"> V., </w:t>
      </w:r>
      <w:r w:rsidRPr="001B0C43">
        <w:rPr>
          <w:b w:val="0"/>
          <w:sz w:val="24"/>
          <w:szCs w:val="24"/>
          <w:lang w:val="en-US"/>
        </w:rPr>
        <w:t>Head of Department of Notarial system and Registry offices of Ministry of Justice of the Republic of Belarus</w:t>
      </w:r>
    </w:p>
    <w:p w:rsidR="004F0F5E" w:rsidRDefault="004F0F5E" w:rsidP="001B0C43">
      <w:pPr>
        <w:pStyle w:val="a3"/>
        <w:ind w:left="540"/>
        <w:contextualSpacing/>
        <w:jc w:val="left"/>
        <w:rPr>
          <w:sz w:val="24"/>
          <w:szCs w:val="24"/>
          <w:lang w:val="en-US"/>
        </w:rPr>
      </w:pPr>
    </w:p>
    <w:p w:rsidR="004F0F5E" w:rsidRDefault="004F0F5E" w:rsidP="00A9504F">
      <w:pPr>
        <w:pStyle w:val="a3"/>
        <w:ind w:left="540"/>
        <w:contextualSpacing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PRESENTATIONS</w:t>
      </w:r>
    </w:p>
    <w:p w:rsidR="004F0F5E" w:rsidRDefault="004F0F5E" w:rsidP="001B0C43">
      <w:pPr>
        <w:pStyle w:val="a3"/>
        <w:ind w:left="540"/>
        <w:contextualSpacing/>
        <w:jc w:val="left"/>
        <w:rPr>
          <w:sz w:val="24"/>
          <w:szCs w:val="24"/>
          <w:lang w:val="en-US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567"/>
        <w:gridCol w:w="3685"/>
        <w:gridCol w:w="5468"/>
      </w:tblGrid>
      <w:tr w:rsidR="004F0F5E" w:rsidRPr="00A9504F" w:rsidTr="00C82C82">
        <w:trPr>
          <w:trHeight w:val="1100"/>
        </w:trPr>
        <w:tc>
          <w:tcPr>
            <w:tcW w:w="567" w:type="dxa"/>
          </w:tcPr>
          <w:p w:rsidR="004F0F5E" w:rsidRPr="007703D8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062E" w:rsidRDefault="0095062E" w:rsidP="0095062E">
            <w:pPr>
              <w:pStyle w:val="a3"/>
              <w:contextualSpacing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Zakharova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Zhanna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</w:t>
            </w:r>
          </w:p>
          <w:p w:rsidR="0095062E" w:rsidRDefault="0095062E" w:rsidP="0095062E">
            <w:pPr>
              <w:pStyle w:val="a3"/>
              <w:contextualSpacing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B0C43">
              <w:rPr>
                <w:b w:val="0"/>
                <w:sz w:val="24"/>
                <w:szCs w:val="24"/>
                <w:lang w:val="en-US"/>
              </w:rPr>
              <w:t>Head of Department of Notarial system and Registry offices of Ministry of Justice of the Republic of Belarus</w:t>
            </w:r>
          </w:p>
          <w:p w:rsidR="00984901" w:rsidRPr="00984901" w:rsidRDefault="00984901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D90DA9" w:rsidRPr="00D90DA9" w:rsidRDefault="00D90DA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90DA9">
              <w:rPr>
                <w:b w:val="0"/>
                <w:sz w:val="24"/>
                <w:szCs w:val="24"/>
                <w:lang w:val="en-US"/>
              </w:rPr>
              <w:t>Information technology as a means to ac</w:t>
            </w:r>
            <w:r>
              <w:rPr>
                <w:b w:val="0"/>
                <w:sz w:val="24"/>
                <w:szCs w:val="24"/>
                <w:lang w:val="en-US"/>
              </w:rPr>
              <w:t>complish the main task of notarial system</w:t>
            </w:r>
          </w:p>
        </w:tc>
      </w:tr>
      <w:tr w:rsidR="004F0F5E" w:rsidRPr="00A9504F" w:rsidTr="00C82C82">
        <w:trPr>
          <w:trHeight w:val="1100"/>
        </w:trPr>
        <w:tc>
          <w:tcPr>
            <w:tcW w:w="567" w:type="dxa"/>
          </w:tcPr>
          <w:p w:rsidR="004F0F5E" w:rsidRPr="007703D8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5062E" w:rsidRPr="0095062E" w:rsidRDefault="0095062E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5062E">
              <w:rPr>
                <w:sz w:val="24"/>
                <w:szCs w:val="24"/>
                <w:lang w:val="en-US"/>
              </w:rPr>
              <w:t>Guivik</w:t>
            </w:r>
            <w:proofErr w:type="spellEnd"/>
            <w:r w:rsidRPr="0095062E">
              <w:rPr>
                <w:sz w:val="24"/>
                <w:szCs w:val="24"/>
                <w:lang w:val="en-US"/>
              </w:rPr>
              <w:t xml:space="preserve"> Natalya V.</w:t>
            </w:r>
          </w:p>
          <w:p w:rsidR="0095062E" w:rsidRPr="0095062E" w:rsidRDefault="0095062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Member of House of Representatives of National Assembly of the Republic of Belarus</w:t>
            </w:r>
          </w:p>
          <w:p w:rsidR="00984901" w:rsidRPr="00984901" w:rsidRDefault="00984901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D90DA9" w:rsidRPr="00D90DA9" w:rsidRDefault="00D90DA9" w:rsidP="00D90DA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On the draft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Law of the Republic of Belarus</w:t>
            </w:r>
          </w:p>
          <w:p w:rsidR="00D90DA9" w:rsidRPr="00D90DA9" w:rsidRDefault="004C1177" w:rsidP="00D90DA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“</w:t>
            </w:r>
            <w:r w:rsidR="00D90DA9" w:rsidRPr="00D90DA9">
              <w:rPr>
                <w:b w:val="0"/>
                <w:sz w:val="24"/>
                <w:szCs w:val="24"/>
                <w:lang w:val="en-US"/>
              </w:rPr>
              <w:t xml:space="preserve">On </w:t>
            </w:r>
            <w:r w:rsidR="00D90DA9">
              <w:rPr>
                <w:b w:val="0"/>
                <w:sz w:val="24"/>
                <w:szCs w:val="24"/>
                <w:lang w:val="en-US"/>
              </w:rPr>
              <w:t xml:space="preserve">Introducing </w:t>
            </w:r>
            <w:r w:rsidR="00D90DA9" w:rsidRPr="00D90DA9">
              <w:rPr>
                <w:b w:val="0"/>
                <w:sz w:val="24"/>
                <w:szCs w:val="24"/>
                <w:lang w:val="en-US"/>
              </w:rPr>
              <w:t>Amendments and Additions to Certain Laws of the Republic of</w:t>
            </w:r>
            <w:r>
              <w:rPr>
                <w:b w:val="0"/>
                <w:sz w:val="24"/>
                <w:szCs w:val="24"/>
                <w:lang w:val="en-US"/>
              </w:rPr>
              <w:t xml:space="preserve"> Belarus on notarial activities”</w:t>
            </w:r>
          </w:p>
        </w:tc>
      </w:tr>
      <w:tr w:rsidR="004F0F5E" w:rsidRPr="00A9504F" w:rsidTr="00C82C82">
        <w:trPr>
          <w:trHeight w:val="1100"/>
        </w:trPr>
        <w:tc>
          <w:tcPr>
            <w:tcW w:w="567" w:type="dxa"/>
          </w:tcPr>
          <w:p w:rsidR="004F0F5E" w:rsidRPr="007703D8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84901" w:rsidRPr="0095062E" w:rsidRDefault="0095062E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5062E">
              <w:rPr>
                <w:sz w:val="24"/>
                <w:szCs w:val="24"/>
                <w:lang w:val="en-US"/>
              </w:rPr>
              <w:t>Shchiry</w:t>
            </w:r>
            <w:proofErr w:type="spellEnd"/>
            <w:r w:rsidRPr="009506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62E">
              <w:rPr>
                <w:sz w:val="24"/>
                <w:szCs w:val="24"/>
                <w:lang w:val="en-US"/>
              </w:rPr>
              <w:t>Grigory</w:t>
            </w:r>
            <w:proofErr w:type="spellEnd"/>
            <w:r w:rsidRPr="0095062E">
              <w:rPr>
                <w:sz w:val="24"/>
                <w:szCs w:val="24"/>
                <w:lang w:val="en-US"/>
              </w:rPr>
              <w:t xml:space="preserve"> A.</w:t>
            </w:r>
            <w:proofErr w:type="gramEnd"/>
          </w:p>
          <w:p w:rsidR="0095062E" w:rsidRPr="00984901" w:rsidRDefault="0095062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Notary at the Belarusian Notarial Chamber</w:t>
            </w:r>
          </w:p>
        </w:tc>
        <w:tc>
          <w:tcPr>
            <w:tcW w:w="5468" w:type="dxa"/>
          </w:tcPr>
          <w:p w:rsidR="00D90DA9" w:rsidRPr="00D90DA9" w:rsidRDefault="00D90DA9" w:rsidP="00D90DA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90DA9">
              <w:rPr>
                <w:b w:val="0"/>
                <w:sz w:val="24"/>
                <w:szCs w:val="24"/>
                <w:lang w:val="en-US"/>
              </w:rPr>
              <w:t xml:space="preserve">The use of electronic document </w:t>
            </w:r>
            <w:r>
              <w:rPr>
                <w:b w:val="0"/>
                <w:sz w:val="24"/>
                <w:szCs w:val="24"/>
                <w:lang w:val="en-US"/>
              </w:rPr>
              <w:t>circulation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and unified certified </w:t>
            </w:r>
            <w:r>
              <w:rPr>
                <w:b w:val="0"/>
                <w:sz w:val="24"/>
                <w:szCs w:val="24"/>
                <w:lang w:val="en-US"/>
              </w:rPr>
              <w:t>electronic digital signature in notarial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activity</w:t>
            </w:r>
          </w:p>
        </w:tc>
      </w:tr>
      <w:tr w:rsidR="004F0F5E" w:rsidRPr="00A9504F" w:rsidTr="00C82C82">
        <w:trPr>
          <w:trHeight w:val="1100"/>
        </w:trPr>
        <w:tc>
          <w:tcPr>
            <w:tcW w:w="567" w:type="dxa"/>
          </w:tcPr>
          <w:p w:rsidR="004F0F5E" w:rsidRPr="007703D8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84901" w:rsidRPr="008A175F" w:rsidRDefault="008A175F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A175F">
              <w:rPr>
                <w:sz w:val="24"/>
                <w:szCs w:val="24"/>
                <w:lang w:val="en-US"/>
              </w:rPr>
              <w:t>Solodovnikov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Dmitry G.</w:t>
            </w:r>
          </w:p>
          <w:p w:rsidR="008A175F" w:rsidRPr="00984901" w:rsidRDefault="008A175F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Head 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Of</w:t>
            </w:r>
            <w:proofErr w:type="gramEnd"/>
            <w:r>
              <w:rPr>
                <w:b w:val="0"/>
                <w:sz w:val="24"/>
                <w:szCs w:val="24"/>
                <w:lang w:val="en-US"/>
              </w:rPr>
              <w:t xml:space="preserve"> The Organizational Legal Department Of The Belarusian Notarial Chamber</w:t>
            </w:r>
          </w:p>
        </w:tc>
        <w:tc>
          <w:tcPr>
            <w:tcW w:w="5468" w:type="dxa"/>
          </w:tcPr>
          <w:p w:rsidR="004F0F5E" w:rsidRPr="00D90DA9" w:rsidRDefault="00D90DA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Informatization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notarial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bodies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as a condition for improving the notarial practice in the modern information environment</w:t>
            </w:r>
          </w:p>
          <w:p w:rsidR="004F0F5E" w:rsidRPr="00D90DA9" w:rsidRDefault="004F0F5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4F0F5E" w:rsidRPr="00A9504F" w:rsidTr="00C82C82">
        <w:trPr>
          <w:trHeight w:val="1427"/>
        </w:trPr>
        <w:tc>
          <w:tcPr>
            <w:tcW w:w="567" w:type="dxa"/>
          </w:tcPr>
          <w:p w:rsidR="004F0F5E" w:rsidRPr="00BA120A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A175F" w:rsidRDefault="008A175F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Golovatuk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Oleg V.</w:t>
            </w:r>
          </w:p>
          <w:p w:rsidR="008A175F" w:rsidRPr="008A175F" w:rsidRDefault="008A175F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8A175F">
              <w:rPr>
                <w:b w:val="0"/>
                <w:sz w:val="24"/>
                <w:szCs w:val="24"/>
                <w:lang w:val="en-US"/>
              </w:rPr>
              <w:t xml:space="preserve">Member </w:t>
            </w:r>
            <w:proofErr w:type="gramStart"/>
            <w:r w:rsidRPr="008A175F">
              <w:rPr>
                <w:b w:val="0"/>
                <w:sz w:val="24"/>
                <w:szCs w:val="24"/>
                <w:lang w:val="en-US"/>
              </w:rPr>
              <w:t>Of</w:t>
            </w:r>
            <w:proofErr w:type="gramEnd"/>
            <w:r w:rsidRPr="008A175F">
              <w:rPr>
                <w:b w:val="0"/>
                <w:sz w:val="24"/>
                <w:szCs w:val="24"/>
                <w:lang w:val="en-US"/>
              </w:rPr>
              <w:t xml:space="preserve"> Commission Of Federal Notarial Chamber Of The Russian Federation On Use Of Information Technologies, Notary Of Kaluga Region</w:t>
            </w:r>
          </w:p>
        </w:tc>
        <w:tc>
          <w:tcPr>
            <w:tcW w:w="5468" w:type="dxa"/>
          </w:tcPr>
          <w:p w:rsidR="00D90DA9" w:rsidRPr="00D90DA9" w:rsidRDefault="00D90DA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90DA9">
              <w:rPr>
                <w:b w:val="0"/>
                <w:sz w:val="24"/>
                <w:szCs w:val="24"/>
                <w:lang w:val="en-US"/>
              </w:rPr>
              <w:t>The use of information technology in notarial activit</w:t>
            </w:r>
            <w:r>
              <w:rPr>
                <w:b w:val="0"/>
                <w:sz w:val="24"/>
                <w:szCs w:val="24"/>
                <w:lang w:val="en-US"/>
              </w:rPr>
              <w:t>y</w:t>
            </w:r>
          </w:p>
        </w:tc>
      </w:tr>
      <w:tr w:rsidR="004F0F5E" w:rsidRPr="00A9504F" w:rsidTr="00C82C82">
        <w:trPr>
          <w:trHeight w:val="1427"/>
        </w:trPr>
        <w:tc>
          <w:tcPr>
            <w:tcW w:w="567" w:type="dxa"/>
          </w:tcPr>
          <w:p w:rsidR="004F0F5E" w:rsidRPr="00BA120A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A175F" w:rsidRPr="008A175F" w:rsidRDefault="008A175F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A175F">
              <w:rPr>
                <w:sz w:val="24"/>
                <w:szCs w:val="24"/>
                <w:lang w:val="en-US"/>
              </w:rPr>
              <w:t>Kuandykova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F">
              <w:rPr>
                <w:sz w:val="24"/>
                <w:szCs w:val="24"/>
                <w:lang w:val="en-US"/>
              </w:rPr>
              <w:t>Aygul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K.</w:t>
            </w:r>
          </w:p>
          <w:p w:rsidR="008A175F" w:rsidRPr="008A175F" w:rsidRDefault="008A175F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Coordinator of the project “National information technologies”, Republic of Kazakhstan</w:t>
            </w:r>
          </w:p>
        </w:tc>
        <w:tc>
          <w:tcPr>
            <w:tcW w:w="5468" w:type="dxa"/>
          </w:tcPr>
          <w:p w:rsidR="004F0F5E" w:rsidRPr="00D90DA9" w:rsidRDefault="00D90DA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Unified Notarial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Information System</w:t>
            </w:r>
            <w:r>
              <w:rPr>
                <w:b w:val="0"/>
                <w:sz w:val="24"/>
                <w:szCs w:val="24"/>
                <w:lang w:val="en-US"/>
              </w:rPr>
              <w:t xml:space="preserve"> in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Kazakhstan</w:t>
            </w:r>
          </w:p>
        </w:tc>
      </w:tr>
      <w:tr w:rsidR="004F0F5E" w:rsidRPr="00A9504F" w:rsidTr="00C82C82">
        <w:trPr>
          <w:trHeight w:val="416"/>
        </w:trPr>
        <w:tc>
          <w:tcPr>
            <w:tcW w:w="567" w:type="dxa"/>
          </w:tcPr>
          <w:p w:rsidR="004F0F5E" w:rsidRPr="00BA120A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A175F" w:rsidRPr="008A175F" w:rsidRDefault="008A175F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A175F">
              <w:rPr>
                <w:sz w:val="24"/>
                <w:szCs w:val="24"/>
                <w:lang w:val="en-US"/>
              </w:rPr>
              <w:t>Kirvel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Irena Y.</w:t>
            </w:r>
          </w:p>
          <w:p w:rsidR="008A175F" w:rsidRPr="008A175F" w:rsidRDefault="008A175F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Associate professor of the department of civil law and </w:t>
            </w:r>
            <w:r>
              <w:rPr>
                <w:b w:val="0"/>
                <w:sz w:val="24"/>
                <w:szCs w:val="24"/>
                <w:lang w:val="en-US"/>
              </w:rPr>
              <w:lastRenderedPageBreak/>
              <w:t xml:space="preserve">proceedings of the faculty of law of Grodno State University named after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Y.Kupala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 candidate of juridical sciences</w:t>
            </w:r>
          </w:p>
        </w:tc>
        <w:tc>
          <w:tcPr>
            <w:tcW w:w="5468" w:type="dxa"/>
          </w:tcPr>
          <w:p w:rsidR="004F0F5E" w:rsidRPr="00D90DA9" w:rsidRDefault="00D90DA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90DA9">
              <w:rPr>
                <w:b w:val="0"/>
                <w:sz w:val="24"/>
                <w:szCs w:val="24"/>
                <w:lang w:val="en-US"/>
              </w:rPr>
              <w:lastRenderedPageBreak/>
              <w:t xml:space="preserve">Prospects </w:t>
            </w:r>
            <w:r>
              <w:rPr>
                <w:b w:val="0"/>
                <w:sz w:val="24"/>
                <w:szCs w:val="24"/>
                <w:lang w:val="en-US"/>
              </w:rPr>
              <w:t>of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the int</w:t>
            </w:r>
            <w:r>
              <w:rPr>
                <w:b w:val="0"/>
                <w:sz w:val="24"/>
                <w:szCs w:val="24"/>
                <w:lang w:val="en-US"/>
              </w:rPr>
              <w:t>roduction of electronic notarial system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in</w:t>
            </w:r>
            <w:r>
              <w:rPr>
                <w:b w:val="0"/>
                <w:sz w:val="24"/>
                <w:szCs w:val="24"/>
                <w:lang w:val="en-US"/>
              </w:rPr>
              <w:t xml:space="preserve"> the Republic of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Belarus</w:t>
            </w:r>
          </w:p>
          <w:p w:rsidR="004F0F5E" w:rsidRPr="00D90DA9" w:rsidRDefault="004F0F5E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4F0F5E" w:rsidRPr="00A9504F" w:rsidTr="00C82C82">
        <w:trPr>
          <w:trHeight w:val="1581"/>
        </w:trPr>
        <w:tc>
          <w:tcPr>
            <w:tcW w:w="567" w:type="dxa"/>
          </w:tcPr>
          <w:p w:rsidR="004F0F5E" w:rsidRPr="00BA120A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</w:tcPr>
          <w:p w:rsidR="008A175F" w:rsidRPr="008A175F" w:rsidRDefault="008A175F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175F">
              <w:rPr>
                <w:sz w:val="24"/>
                <w:szCs w:val="24"/>
                <w:lang w:val="en-US"/>
              </w:rPr>
              <w:t>Rudnev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Sergey A.</w:t>
            </w:r>
            <w:proofErr w:type="gramEnd"/>
          </w:p>
          <w:p w:rsidR="008A175F" w:rsidRPr="008A175F" w:rsidRDefault="008A175F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Deputy Director – Head of the department of information system exploitation RUE “National Centre of Electronic Services”</w:t>
            </w:r>
          </w:p>
        </w:tc>
        <w:tc>
          <w:tcPr>
            <w:tcW w:w="5468" w:type="dxa"/>
          </w:tcPr>
          <w:p w:rsidR="004F0F5E" w:rsidRPr="00D90DA9" w:rsidRDefault="00D90DA9" w:rsidP="00D90DA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D90DA9">
              <w:rPr>
                <w:b w:val="0"/>
                <w:sz w:val="24"/>
                <w:szCs w:val="24"/>
                <w:lang w:val="en-US"/>
              </w:rPr>
              <w:t xml:space="preserve">The system of </w:t>
            </w:r>
            <w:proofErr w:type="spellStart"/>
            <w:r w:rsidRPr="00D90DA9">
              <w:rPr>
                <w:b w:val="0"/>
                <w:sz w:val="24"/>
                <w:szCs w:val="24"/>
                <w:lang w:val="en-US"/>
              </w:rPr>
              <w:t>inter</w:t>
            </w:r>
            <w:r>
              <w:rPr>
                <w:b w:val="0"/>
                <w:sz w:val="24"/>
                <w:szCs w:val="24"/>
                <w:lang w:val="en-US"/>
              </w:rPr>
              <w:t>ministerial</w:t>
            </w:r>
            <w:proofErr w:type="spellEnd"/>
            <w:r w:rsidRPr="00D90DA9">
              <w:rPr>
                <w:b w:val="0"/>
                <w:sz w:val="24"/>
                <w:szCs w:val="24"/>
                <w:lang w:val="en-US"/>
              </w:rPr>
              <w:t xml:space="preserve"> document</w:t>
            </w:r>
            <w:r>
              <w:rPr>
                <w:b w:val="0"/>
                <w:sz w:val="24"/>
                <w:szCs w:val="24"/>
                <w:lang w:val="en-US"/>
              </w:rPr>
              <w:t xml:space="preserve"> circulation</w:t>
            </w:r>
            <w:r w:rsidRPr="00D90DA9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D90DA9">
              <w:rPr>
                <w:b w:val="0"/>
                <w:sz w:val="24"/>
                <w:szCs w:val="24"/>
                <w:lang w:val="en-US"/>
              </w:rPr>
              <w:t xml:space="preserve"> Interaction with </w:t>
            </w:r>
            <w:r>
              <w:rPr>
                <w:b w:val="0"/>
                <w:sz w:val="24"/>
                <w:szCs w:val="24"/>
                <w:lang w:val="en-US"/>
              </w:rPr>
              <w:t>ministerial systems of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electronic document</w:t>
            </w:r>
            <w:r>
              <w:rPr>
                <w:b w:val="0"/>
                <w:sz w:val="24"/>
                <w:szCs w:val="24"/>
                <w:lang w:val="en-US"/>
              </w:rPr>
              <w:t xml:space="preserve"> circulation</w:t>
            </w:r>
          </w:p>
        </w:tc>
      </w:tr>
      <w:tr w:rsidR="004F0F5E" w:rsidRPr="00A9504F" w:rsidTr="00C82C82">
        <w:trPr>
          <w:trHeight w:val="1509"/>
        </w:trPr>
        <w:tc>
          <w:tcPr>
            <w:tcW w:w="567" w:type="dxa"/>
          </w:tcPr>
          <w:p w:rsidR="004F0F5E" w:rsidRPr="00BA120A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84901" w:rsidRDefault="00447657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8A175F">
              <w:rPr>
                <w:sz w:val="24"/>
                <w:szCs w:val="24"/>
                <w:lang w:val="en-US"/>
              </w:rPr>
              <w:t xml:space="preserve">Kutuzov </w:t>
            </w:r>
            <w:proofErr w:type="spellStart"/>
            <w:r w:rsidRPr="008A175F"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V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447657" w:rsidRPr="00984901" w:rsidRDefault="00447657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Head of the department of Operative analytical centre of the Republic of Belarus</w:t>
            </w:r>
          </w:p>
        </w:tc>
        <w:tc>
          <w:tcPr>
            <w:tcW w:w="5468" w:type="dxa"/>
          </w:tcPr>
          <w:p w:rsidR="004F0F5E" w:rsidRPr="00D90DA9" w:rsidRDefault="00D90DA9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90DA9">
              <w:rPr>
                <w:b w:val="0"/>
                <w:sz w:val="24"/>
                <w:szCs w:val="24"/>
                <w:lang w:val="en-US"/>
              </w:rPr>
              <w:t>The special part of the electronic document</w:t>
            </w:r>
          </w:p>
          <w:p w:rsidR="004F0F5E" w:rsidRPr="00D90DA9" w:rsidRDefault="004F0F5E" w:rsidP="00C82C82">
            <w:pPr>
              <w:pStyle w:val="a3"/>
              <w:contextualSpacing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4F0F5E" w:rsidRPr="00D90DA9" w:rsidTr="00C82C82">
        <w:trPr>
          <w:trHeight w:val="1509"/>
        </w:trPr>
        <w:tc>
          <w:tcPr>
            <w:tcW w:w="567" w:type="dxa"/>
          </w:tcPr>
          <w:p w:rsidR="004F0F5E" w:rsidRPr="00BA120A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84901" w:rsidRPr="00447657" w:rsidRDefault="00447657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47657">
              <w:rPr>
                <w:sz w:val="24"/>
                <w:szCs w:val="24"/>
                <w:lang w:val="en-US"/>
              </w:rPr>
              <w:t>Drozdov</w:t>
            </w:r>
            <w:proofErr w:type="spellEnd"/>
            <w:r w:rsidRPr="00447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57"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447657">
              <w:rPr>
                <w:sz w:val="24"/>
                <w:szCs w:val="24"/>
                <w:lang w:val="en-US"/>
              </w:rPr>
              <w:t xml:space="preserve"> V.</w:t>
            </w:r>
          </w:p>
          <w:p w:rsidR="00447657" w:rsidRPr="00984901" w:rsidRDefault="00447657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Head of the Department Of Legal Affairs 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And</w:t>
            </w:r>
            <w:proofErr w:type="gramEnd"/>
            <w:r>
              <w:rPr>
                <w:b w:val="0"/>
                <w:sz w:val="24"/>
                <w:szCs w:val="24"/>
                <w:lang w:val="en-US"/>
              </w:rPr>
              <w:t xml:space="preserve"> Treaty Of SUE “National Cadastral Agency”</w:t>
            </w:r>
          </w:p>
        </w:tc>
        <w:tc>
          <w:tcPr>
            <w:tcW w:w="5468" w:type="dxa"/>
          </w:tcPr>
          <w:p w:rsidR="004F0F5E" w:rsidRPr="00D90DA9" w:rsidRDefault="00D90DA9" w:rsidP="00D90DA9">
            <w:pPr>
              <w:pStyle w:val="a3"/>
              <w:contextualSpacing/>
              <w:jc w:val="both"/>
              <w:rPr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D90DA9">
              <w:rPr>
                <w:b w:val="0"/>
                <w:bCs/>
                <w:sz w:val="24"/>
                <w:szCs w:val="24"/>
                <w:lang w:val="en-US"/>
              </w:rPr>
              <w:t>Interaction of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D90DA9">
              <w:rPr>
                <w:b w:val="0"/>
                <w:bCs/>
                <w:sz w:val="24"/>
                <w:szCs w:val="24"/>
                <w:lang w:val="en-US"/>
              </w:rPr>
              <w:t>state registration a</w:t>
            </w:r>
            <w:r>
              <w:rPr>
                <w:b w:val="0"/>
                <w:bCs/>
                <w:sz w:val="24"/>
                <w:szCs w:val="24"/>
                <w:lang w:val="en-US"/>
              </w:rPr>
              <w:t>nd notarial systems</w:t>
            </w:r>
            <w:r w:rsidRPr="00D90DA9">
              <w:rPr>
                <w:b w:val="0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D90DA9">
              <w:rPr>
                <w:b w:val="0"/>
                <w:bCs/>
                <w:sz w:val="24"/>
                <w:szCs w:val="24"/>
                <w:lang w:val="en-US"/>
              </w:rPr>
              <w:t xml:space="preserve"> Current state and prospects</w:t>
            </w:r>
          </w:p>
        </w:tc>
      </w:tr>
      <w:tr w:rsidR="004F0F5E" w:rsidRPr="00A9504F" w:rsidTr="00C82C82">
        <w:trPr>
          <w:trHeight w:val="1509"/>
        </w:trPr>
        <w:tc>
          <w:tcPr>
            <w:tcW w:w="567" w:type="dxa"/>
          </w:tcPr>
          <w:p w:rsidR="004F0F5E" w:rsidRPr="00BA120A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984901" w:rsidRPr="008A175F" w:rsidRDefault="00447657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175F">
              <w:rPr>
                <w:sz w:val="24"/>
                <w:szCs w:val="24"/>
                <w:lang w:val="en-US"/>
              </w:rPr>
              <w:t>Mikulich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F">
              <w:rPr>
                <w:sz w:val="24"/>
                <w:szCs w:val="24"/>
                <w:lang w:val="en-US"/>
              </w:rPr>
              <w:t>Nikolay</w:t>
            </w:r>
            <w:proofErr w:type="spellEnd"/>
            <w:r w:rsidRPr="008A175F">
              <w:rPr>
                <w:sz w:val="24"/>
                <w:szCs w:val="24"/>
                <w:lang w:val="en-US"/>
              </w:rPr>
              <w:t xml:space="preserve"> D.</w:t>
            </w:r>
            <w:proofErr w:type="gramEnd"/>
          </w:p>
          <w:p w:rsidR="00447657" w:rsidRDefault="00447657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Head of the department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GosSUOK</w:t>
            </w:r>
            <w:proofErr w:type="spellEnd"/>
          </w:p>
          <w:p w:rsidR="00447657" w:rsidRPr="00984901" w:rsidRDefault="00447657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RUE “National Centre of Electronic Services”</w:t>
            </w:r>
          </w:p>
        </w:tc>
        <w:tc>
          <w:tcPr>
            <w:tcW w:w="5468" w:type="dxa"/>
          </w:tcPr>
          <w:p w:rsidR="004F0F5E" w:rsidRPr="00D90DA9" w:rsidRDefault="00D90DA9" w:rsidP="00D90DA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D90DA9">
              <w:rPr>
                <w:b w:val="0"/>
                <w:sz w:val="24"/>
                <w:szCs w:val="24"/>
                <w:lang w:val="en-US"/>
              </w:rPr>
              <w:t xml:space="preserve">State system </w:t>
            </w:r>
            <w:r>
              <w:rPr>
                <w:b w:val="0"/>
                <w:sz w:val="24"/>
                <w:szCs w:val="24"/>
                <w:lang w:val="en-US"/>
              </w:rPr>
              <w:t>of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management of public keys.</w:t>
            </w:r>
            <w:proofErr w:type="gramEnd"/>
            <w:r w:rsidRPr="00D90DA9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Current state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and prospects of development</w:t>
            </w:r>
          </w:p>
        </w:tc>
      </w:tr>
      <w:tr w:rsidR="004F0F5E" w:rsidRPr="00A9504F" w:rsidTr="00C82C82">
        <w:trPr>
          <w:trHeight w:val="1509"/>
        </w:trPr>
        <w:tc>
          <w:tcPr>
            <w:tcW w:w="567" w:type="dxa"/>
          </w:tcPr>
          <w:p w:rsidR="004F0F5E" w:rsidRPr="007703D8" w:rsidRDefault="004F0F5E" w:rsidP="00C82C82">
            <w:pPr>
              <w:pStyle w:val="a3"/>
              <w:spacing w:line="36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47657" w:rsidRPr="00447657" w:rsidRDefault="00447657" w:rsidP="00C82C82">
            <w:pPr>
              <w:pStyle w:val="a3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47657">
              <w:rPr>
                <w:sz w:val="24"/>
                <w:szCs w:val="24"/>
                <w:lang w:val="en-US"/>
              </w:rPr>
              <w:t>Lisaevich</w:t>
            </w:r>
            <w:proofErr w:type="spellEnd"/>
            <w:r w:rsidRPr="00447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57">
              <w:rPr>
                <w:sz w:val="24"/>
                <w:szCs w:val="24"/>
                <w:lang w:val="en-US"/>
              </w:rPr>
              <w:t>Nikolay</w:t>
            </w:r>
            <w:proofErr w:type="spellEnd"/>
            <w:r w:rsidRPr="00447657">
              <w:rPr>
                <w:sz w:val="24"/>
                <w:szCs w:val="24"/>
                <w:lang w:val="en-US"/>
              </w:rPr>
              <w:t xml:space="preserve"> I.</w:t>
            </w:r>
          </w:p>
          <w:p w:rsidR="00447657" w:rsidRPr="00447657" w:rsidRDefault="00447657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Deputy </w:t>
            </w:r>
            <w:proofErr w:type="gramStart"/>
            <w:r w:rsidR="008A175F">
              <w:rPr>
                <w:b w:val="0"/>
                <w:sz w:val="24"/>
                <w:szCs w:val="24"/>
                <w:lang w:val="en-US"/>
              </w:rPr>
              <w:t>Of</w:t>
            </w:r>
            <w:proofErr w:type="gramEnd"/>
            <w:r w:rsidR="008A175F">
              <w:rPr>
                <w:b w:val="0"/>
                <w:sz w:val="24"/>
                <w:szCs w:val="24"/>
                <w:lang w:val="en-US"/>
              </w:rPr>
              <w:t xml:space="preserve"> The Head Of The Department Of Electronic Services Development </w:t>
            </w:r>
            <w:r>
              <w:rPr>
                <w:b w:val="0"/>
                <w:sz w:val="24"/>
                <w:szCs w:val="24"/>
                <w:lang w:val="en-US"/>
              </w:rPr>
              <w:t xml:space="preserve">OAIS RUE </w:t>
            </w:r>
            <w:r w:rsidR="008A175F">
              <w:rPr>
                <w:b w:val="0"/>
                <w:sz w:val="24"/>
                <w:szCs w:val="24"/>
                <w:lang w:val="en-US"/>
              </w:rPr>
              <w:t>“</w:t>
            </w:r>
            <w:r>
              <w:rPr>
                <w:b w:val="0"/>
                <w:sz w:val="24"/>
                <w:szCs w:val="24"/>
                <w:lang w:val="en-US"/>
              </w:rPr>
              <w:t xml:space="preserve">National Centre </w:t>
            </w:r>
            <w:r w:rsidR="008A175F">
              <w:rPr>
                <w:b w:val="0"/>
                <w:sz w:val="24"/>
                <w:szCs w:val="24"/>
                <w:lang w:val="en-US"/>
              </w:rPr>
              <w:t xml:space="preserve">Of </w:t>
            </w:r>
            <w:r>
              <w:rPr>
                <w:b w:val="0"/>
                <w:sz w:val="24"/>
                <w:szCs w:val="24"/>
                <w:lang w:val="en-US"/>
              </w:rPr>
              <w:t>Electronic Services”</w:t>
            </w:r>
          </w:p>
          <w:p w:rsidR="00984901" w:rsidRPr="00984901" w:rsidRDefault="00984901" w:rsidP="00C82C82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</w:tcPr>
          <w:p w:rsidR="004F0F5E" w:rsidRPr="00D90DA9" w:rsidRDefault="00D90DA9" w:rsidP="00D90DA9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val="en-US"/>
              </w:rPr>
            </w:pPr>
            <w:r w:rsidRPr="00D90DA9">
              <w:rPr>
                <w:b w:val="0"/>
                <w:sz w:val="24"/>
                <w:szCs w:val="24"/>
                <w:lang w:val="en-US"/>
              </w:rPr>
              <w:t xml:space="preserve">On electronic services </w:t>
            </w:r>
            <w:r>
              <w:rPr>
                <w:b w:val="0"/>
                <w:sz w:val="24"/>
                <w:szCs w:val="24"/>
                <w:lang w:val="en-US"/>
              </w:rPr>
              <w:t xml:space="preserve">of </w:t>
            </w:r>
            <w:r w:rsidRPr="00D90DA9">
              <w:rPr>
                <w:b w:val="0"/>
                <w:sz w:val="24"/>
                <w:szCs w:val="24"/>
                <w:lang w:val="en-US"/>
              </w:rPr>
              <w:t>nation</w:t>
            </w:r>
            <w:r>
              <w:rPr>
                <w:b w:val="0"/>
                <w:sz w:val="24"/>
                <w:szCs w:val="24"/>
                <w:lang w:val="en-US"/>
              </w:rPr>
              <w:t>al</w:t>
            </w:r>
            <w:r w:rsidRPr="00D90DA9">
              <w:rPr>
                <w:b w:val="0"/>
                <w:sz w:val="24"/>
                <w:szCs w:val="24"/>
                <w:lang w:val="en-US"/>
              </w:rPr>
              <w:t xml:space="preserve"> automated information system</w:t>
            </w:r>
          </w:p>
        </w:tc>
      </w:tr>
    </w:tbl>
    <w:p w:rsidR="004F0F5E" w:rsidRPr="00D90DA9" w:rsidRDefault="004F0F5E" w:rsidP="001B0C43">
      <w:pPr>
        <w:pStyle w:val="a3"/>
        <w:ind w:left="540"/>
        <w:contextualSpacing/>
        <w:jc w:val="left"/>
        <w:rPr>
          <w:b w:val="0"/>
          <w:sz w:val="24"/>
          <w:szCs w:val="24"/>
          <w:lang w:val="en-US"/>
        </w:rPr>
      </w:pPr>
    </w:p>
    <w:p w:rsidR="004F0F5E" w:rsidRPr="00D90DA9" w:rsidRDefault="004F0F5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DA9">
        <w:rPr>
          <w:b/>
          <w:sz w:val="24"/>
          <w:szCs w:val="24"/>
          <w:lang w:val="en-US"/>
        </w:rPr>
        <w:br w:type="page"/>
      </w:r>
    </w:p>
    <w:p w:rsidR="004F0F5E" w:rsidRDefault="004F0F5E" w:rsidP="00A9504F">
      <w:pPr>
        <w:pStyle w:val="a3"/>
        <w:ind w:left="540"/>
        <w:contextualSpacing/>
        <w:outlineLvl w:val="0"/>
        <w:rPr>
          <w:sz w:val="24"/>
          <w:szCs w:val="24"/>
        </w:rPr>
      </w:pPr>
      <w:r w:rsidRPr="004F0F5E">
        <w:rPr>
          <w:sz w:val="24"/>
          <w:szCs w:val="24"/>
          <w:lang w:val="en-US"/>
        </w:rPr>
        <w:lastRenderedPageBreak/>
        <w:t>NOTES</w:t>
      </w:r>
    </w:p>
    <w:p w:rsidR="009F6EBC" w:rsidRDefault="009F6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F6EBC" w:rsidRDefault="009F6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br w:type="page"/>
      </w:r>
    </w:p>
    <w:p w:rsidR="009F6EBC" w:rsidRPr="009F6EBC" w:rsidRDefault="009F6EBC" w:rsidP="004F0F5E">
      <w:pPr>
        <w:pStyle w:val="a3"/>
        <w:ind w:left="540"/>
        <w:contextualSpacing/>
        <w:rPr>
          <w:sz w:val="24"/>
          <w:szCs w:val="24"/>
        </w:rPr>
      </w:pPr>
    </w:p>
    <w:sectPr w:rsidR="009F6EBC" w:rsidRPr="009F6EBC" w:rsidSect="0081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5CB7"/>
    <w:multiLevelType w:val="hybridMultilevel"/>
    <w:tmpl w:val="48D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65FF"/>
    <w:multiLevelType w:val="multilevel"/>
    <w:tmpl w:val="69D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D1"/>
    <w:rsid w:val="00040ED1"/>
    <w:rsid w:val="00067434"/>
    <w:rsid w:val="000C3E0E"/>
    <w:rsid w:val="000E2D32"/>
    <w:rsid w:val="0012681D"/>
    <w:rsid w:val="00161777"/>
    <w:rsid w:val="00182075"/>
    <w:rsid w:val="0018620E"/>
    <w:rsid w:val="001B0C43"/>
    <w:rsid w:val="001B35BD"/>
    <w:rsid w:val="001D33F6"/>
    <w:rsid w:val="001E051A"/>
    <w:rsid w:val="001F47BB"/>
    <w:rsid w:val="00257172"/>
    <w:rsid w:val="00257A7B"/>
    <w:rsid w:val="002A2040"/>
    <w:rsid w:val="002E70F3"/>
    <w:rsid w:val="003060AB"/>
    <w:rsid w:val="00343DF4"/>
    <w:rsid w:val="00365FA8"/>
    <w:rsid w:val="003B4C7A"/>
    <w:rsid w:val="00412700"/>
    <w:rsid w:val="00447657"/>
    <w:rsid w:val="00451D17"/>
    <w:rsid w:val="004C1177"/>
    <w:rsid w:val="004F0F5E"/>
    <w:rsid w:val="00524E9B"/>
    <w:rsid w:val="005553E9"/>
    <w:rsid w:val="00571FE4"/>
    <w:rsid w:val="005D509E"/>
    <w:rsid w:val="005D7D6F"/>
    <w:rsid w:val="00602A4B"/>
    <w:rsid w:val="00684C1C"/>
    <w:rsid w:val="006A6B59"/>
    <w:rsid w:val="006F5AE7"/>
    <w:rsid w:val="007165EE"/>
    <w:rsid w:val="007277F8"/>
    <w:rsid w:val="007D168D"/>
    <w:rsid w:val="008139CB"/>
    <w:rsid w:val="00825639"/>
    <w:rsid w:val="008A175F"/>
    <w:rsid w:val="008C79C9"/>
    <w:rsid w:val="00902317"/>
    <w:rsid w:val="00913B33"/>
    <w:rsid w:val="0095062E"/>
    <w:rsid w:val="00984901"/>
    <w:rsid w:val="00993FE8"/>
    <w:rsid w:val="009F6EBC"/>
    <w:rsid w:val="00A92B15"/>
    <w:rsid w:val="00A9504F"/>
    <w:rsid w:val="00AC4235"/>
    <w:rsid w:val="00C82C82"/>
    <w:rsid w:val="00D1315C"/>
    <w:rsid w:val="00D90DA9"/>
    <w:rsid w:val="00DF15AC"/>
    <w:rsid w:val="00E2612B"/>
    <w:rsid w:val="00EE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B"/>
  </w:style>
  <w:style w:type="paragraph" w:styleId="2">
    <w:name w:val="heading 2"/>
    <w:basedOn w:val="a"/>
    <w:next w:val="a"/>
    <w:link w:val="20"/>
    <w:qFormat/>
    <w:rsid w:val="007277F8"/>
    <w:pPr>
      <w:keepNext/>
      <w:spacing w:after="0" w:line="360" w:lineRule="atLeast"/>
      <w:jc w:val="center"/>
      <w:outlineLvl w:val="1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E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0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+ Полужирный"/>
    <w:aliases w:val="Курсив"/>
    <w:rsid w:val="00040ED1"/>
    <w:rPr>
      <w:i/>
      <w:iCs/>
    </w:rPr>
  </w:style>
  <w:style w:type="character" w:styleId="a6">
    <w:name w:val="Hyperlink"/>
    <w:basedOn w:val="a0"/>
    <w:uiPriority w:val="99"/>
    <w:semiHidden/>
    <w:unhideWhenUsed/>
    <w:rsid w:val="005D7D6F"/>
    <w:rPr>
      <w:color w:val="0000FF"/>
      <w:u w:val="single"/>
    </w:rPr>
  </w:style>
  <w:style w:type="character" w:styleId="a7">
    <w:name w:val="Strong"/>
    <w:basedOn w:val="a0"/>
    <w:uiPriority w:val="22"/>
    <w:qFormat/>
    <w:rsid w:val="005553E9"/>
    <w:rPr>
      <w:b/>
      <w:bCs/>
    </w:rPr>
  </w:style>
  <w:style w:type="character" w:customStyle="1" w:styleId="20">
    <w:name w:val="Заголовок 2 Знак"/>
    <w:basedOn w:val="a0"/>
    <w:link w:val="2"/>
    <w:rsid w:val="007277F8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st">
    <w:name w:val="st"/>
    <w:rsid w:val="007277F8"/>
    <w:rPr>
      <w:rFonts w:cs="Times New Roman"/>
    </w:rPr>
  </w:style>
  <w:style w:type="character" w:styleId="a8">
    <w:name w:val="Emphasis"/>
    <w:uiPriority w:val="20"/>
    <w:qFormat/>
    <w:rsid w:val="007277F8"/>
    <w:rPr>
      <w:rFonts w:cs="Times New Roman"/>
      <w:i/>
      <w:iCs/>
    </w:rPr>
  </w:style>
  <w:style w:type="paragraph" w:styleId="a9">
    <w:name w:val="Body Text"/>
    <w:basedOn w:val="a"/>
    <w:link w:val="aa"/>
    <w:unhideWhenUsed/>
    <w:rsid w:val="00524E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4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rsid w:val="002A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9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9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belstu.by/faculties-and-departments/economic-engineering-faculty/department-of-production-organization-and-real-estate-economi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ncpi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</dc:creator>
  <cp:keywords/>
  <dc:description/>
  <cp:lastModifiedBy>Черкас Олеся Михайловна</cp:lastModifiedBy>
  <cp:revision>16</cp:revision>
  <dcterms:created xsi:type="dcterms:W3CDTF">2015-05-19T07:03:00Z</dcterms:created>
  <dcterms:modified xsi:type="dcterms:W3CDTF">2015-05-27T13:11:00Z</dcterms:modified>
</cp:coreProperties>
</file>